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6782" w:rsidRPr="00EB6782" w:rsidRDefault="008C4E07" w:rsidP="00EB6782">
      <w:pPr>
        <w:pStyle w:val="a9"/>
        <w:jc w:val="both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91B5565" wp14:editId="38A7EB3E">
            <wp:simplePos x="0" y="0"/>
            <wp:positionH relativeFrom="column">
              <wp:posOffset>5004435</wp:posOffset>
            </wp:positionH>
            <wp:positionV relativeFrom="paragraph">
              <wp:posOffset>-150495</wp:posOffset>
            </wp:positionV>
            <wp:extent cx="1560830" cy="1560830"/>
            <wp:effectExtent l="0" t="0" r="1270" b="1270"/>
            <wp:wrapNone/>
            <wp:docPr id="48" name="Рисунок 48" descr="https://sun1-91.userapi.com/impf/c854220/v854220275/f53e2/2DioOH-l78Q.jpg?size=1258x1258&amp;quality=96&amp;proxy=1&amp;sign=1aa96a9544be65462f23208057e625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1-91.userapi.com/impf/c854220/v854220275/f53e2/2DioOH-l78Q.jpg?size=1258x1258&amp;quality=96&amp;proxy=1&amp;sign=1aa96a9544be65462f23208057e625f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5608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6782" w:rsidRPr="00EB6782" w:rsidRDefault="00EB6782" w:rsidP="00EB6782">
      <w:pPr>
        <w:pStyle w:val="a9"/>
        <w:jc w:val="both"/>
        <w:rPr>
          <w:b/>
        </w:rPr>
      </w:pPr>
      <w:r w:rsidRPr="00EB6782">
        <w:rPr>
          <w:b/>
        </w:rPr>
        <w:t>ЖИВАЯ ПЛАНЕТА,</w:t>
      </w:r>
    </w:p>
    <w:p w:rsidR="00EB6782" w:rsidRPr="00EB6782" w:rsidRDefault="00EB6782" w:rsidP="00EB6782">
      <w:pPr>
        <w:pStyle w:val="a9"/>
        <w:jc w:val="both"/>
        <w:rPr>
          <w:b/>
        </w:rPr>
      </w:pPr>
      <w:r w:rsidRPr="00EB6782">
        <w:rPr>
          <w:b/>
        </w:rPr>
        <w:t>БИОСФЕРНАЯ ЦИВИЛИЗАЦИЯ,</w:t>
      </w:r>
    </w:p>
    <w:p w:rsidR="008C4E07" w:rsidRDefault="00EB6782" w:rsidP="00EB6782">
      <w:pPr>
        <w:pStyle w:val="a9"/>
        <w:jc w:val="both"/>
        <w:rPr>
          <w:b/>
        </w:rPr>
      </w:pPr>
      <w:r w:rsidRPr="00EB6782">
        <w:rPr>
          <w:b/>
        </w:rPr>
        <w:t xml:space="preserve">РЕНОВАЦИЯ ЭКОСИСТЕМ НА МАЛЫХ И </w:t>
      </w:r>
      <w:r w:rsidR="008C4E07">
        <w:rPr>
          <w:b/>
        </w:rPr>
        <w:t>БОЛЬШИХ</w:t>
      </w:r>
    </w:p>
    <w:p w:rsidR="00767BA5" w:rsidRPr="00EB6782" w:rsidRDefault="00EB6782" w:rsidP="00EB6782">
      <w:pPr>
        <w:pStyle w:val="a9"/>
        <w:jc w:val="both"/>
        <w:rPr>
          <w:b/>
        </w:rPr>
      </w:pPr>
      <w:r w:rsidRPr="00EB6782">
        <w:rPr>
          <w:b/>
        </w:rPr>
        <w:t>ТЕРРИТОРИЯХ ПЛАНЕТ.</w:t>
      </w:r>
    </w:p>
    <w:p w:rsidR="00EB6782" w:rsidRPr="00EB6782" w:rsidRDefault="00EB6782" w:rsidP="00EB6782">
      <w:pPr>
        <w:pStyle w:val="a9"/>
        <w:jc w:val="both"/>
        <w:rPr>
          <w:sz w:val="20"/>
          <w:szCs w:val="20"/>
        </w:rPr>
      </w:pPr>
      <w:r w:rsidRPr="00EB6782">
        <w:rPr>
          <w:sz w:val="20"/>
          <w:szCs w:val="20"/>
        </w:rPr>
        <w:t>Тезисы доклада</w:t>
      </w:r>
    </w:p>
    <w:p w:rsidR="00EB6782" w:rsidRPr="00EB6782" w:rsidRDefault="00EB6782" w:rsidP="00EB6782">
      <w:pPr>
        <w:pStyle w:val="a9"/>
        <w:jc w:val="both"/>
      </w:pPr>
    </w:p>
    <w:p w:rsidR="00EB6782" w:rsidRPr="00EB6782" w:rsidRDefault="00EB6782" w:rsidP="00EB6782">
      <w:pPr>
        <w:pStyle w:val="a9"/>
        <w:jc w:val="both"/>
      </w:pPr>
    </w:p>
    <w:p w:rsidR="00EB6782" w:rsidRPr="00EB6782" w:rsidRDefault="00EB6782" w:rsidP="00EB6782">
      <w:pPr>
        <w:pStyle w:val="a9"/>
        <w:jc w:val="both"/>
      </w:pPr>
    </w:p>
    <w:p w:rsidR="00EB6782" w:rsidRDefault="00EB6782" w:rsidP="00EB6782">
      <w:pPr>
        <w:pStyle w:val="a9"/>
        <w:jc w:val="both"/>
      </w:pPr>
      <w:r>
        <w:tab/>
      </w:r>
      <w:r>
        <w:t>Рад приветствовать коллег, друзей и единомышле</w:t>
      </w:r>
      <w:bookmarkStart w:id="0" w:name="_GoBack"/>
      <w:bookmarkEnd w:id="0"/>
      <w:r>
        <w:t xml:space="preserve">нников, которым интересна тема «Планирование будущих поселений, переход на новую Цивилизацию, на новые уровни, на новое понимание жизни Человека на Земле». </w:t>
      </w:r>
    </w:p>
    <w:p w:rsidR="00EB6782" w:rsidRDefault="00EB6782" w:rsidP="00EB6782">
      <w:pPr>
        <w:pStyle w:val="a9"/>
        <w:jc w:val="both"/>
      </w:pPr>
      <w:r>
        <w:tab/>
      </w:r>
      <w:r>
        <w:t>Сам я иркутянин. После института, с 1985г. работал в Ангарске. В 1999г. приехал в Рязань. Я практикующий архитектор. Занимаюсь проектированием зданий и сооружений, и параллельно подошёл к теме «Создание поселений нового типа». В Рязанской области существует порядка 12 поселений. Это экопоселения… Но правильнее сказать, это Поселения Родовых Поместий. При создании нескольких я принимал непосредственное участие. Одно из них - это поселение Теремки, 240га, 128 участков по 1,5га. Это моя команда занималась созданием поселения.</w:t>
      </w:r>
    </w:p>
    <w:p w:rsidR="00EB6782" w:rsidRDefault="00EB6782" w:rsidP="00EB6782">
      <w:pPr>
        <w:pStyle w:val="a9"/>
        <w:jc w:val="both"/>
      </w:pPr>
      <w:r>
        <w:tab/>
      </w:r>
      <w:r>
        <w:t>На сегодняшний день в России существует примерно 400 Поселений Родовых Поместий.  Сама тема - что такое Родовое Поместье, что такое природное, биосферное планирование, возвращение к истокам, имеет очень глубокие понимания, корни. И чтоб рассказать об этом надо несколько часов или дней. Я постараюсь коротко дать хотя бы понимание того, что мне удалось сделать. Это моя практика, это мои исследования.</w:t>
      </w:r>
    </w:p>
    <w:p w:rsidR="00EB6782" w:rsidRDefault="00EB6782" w:rsidP="00EB6782">
      <w:pPr>
        <w:pStyle w:val="a9"/>
        <w:jc w:val="both"/>
      </w:pPr>
      <w:r>
        <w:tab/>
      </w:r>
      <w:r>
        <w:t>За последние 50 лет потеряно 50% природных ресурсов Планеты. Двигаясь такими «темпами», сколько еще нам осталось лет жить? Что мы оставим своим детям, внукам?</w:t>
      </w:r>
    </w:p>
    <w:p w:rsidR="00EB6782" w:rsidRDefault="00EB6782" w:rsidP="00EB6782">
      <w:pPr>
        <w:pStyle w:val="a9"/>
        <w:jc w:val="both"/>
      </w:pPr>
      <w:r>
        <w:tab/>
      </w:r>
      <w:r>
        <w:t>Что такое экология? Это наука о взаимодействиях живых организмов и их сообществ между собой и с окружающей средой. Задачи экологии - сохранить хотя бы то, что осталось. Достаточно ли это на сегодняшний день? Спасем ли мы Цивилизацию? Спасём ли мы Человечество? Я думаю, этого уже совершенно недостаточно. А если мы подумаем, как нам сделать более эффективные действия в этом направлении, то это - воссоздать то, что было хотя бы 50, 100 лет назад. Есть ли ещё вариант, более эффективный, более быстрый, по воссозданию и восстановление Планеты? Мои исследования позволили сделать вывод на реальной практике, на реальных данных.</w:t>
      </w:r>
    </w:p>
    <w:p w:rsidR="00EB6782" w:rsidRPr="00EB6782" w:rsidRDefault="00EB6782" w:rsidP="00EB6782">
      <w:pPr>
        <w:pStyle w:val="a9"/>
        <w:jc w:val="both"/>
      </w:pPr>
      <w:r>
        <w:tab/>
      </w:r>
      <w:r>
        <w:t>Это - ВОССОЗДАНИЕ ПРИРОДЫ БЛИЗКОЙ К ИЗНАЧАЛЬНОМУ СОСТОЯНИЮ.</w:t>
      </w:r>
    </w:p>
    <w:p w:rsidR="00EB6782" w:rsidRPr="00EB6782" w:rsidRDefault="00EB6782" w:rsidP="00EB6782">
      <w:pPr>
        <w:spacing w:after="0" w:line="24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EB6782">
        <w:rPr>
          <w:rFonts w:ascii="Arial" w:hAnsi="Arial" w:cs="Arial"/>
          <w:b/>
          <w:sz w:val="24"/>
          <w:szCs w:val="24"/>
        </w:rPr>
        <w:t xml:space="preserve">Озеленение пустынь и </w:t>
      </w:r>
      <w:r w:rsidRPr="00EB6782">
        <w:rPr>
          <w:rFonts w:ascii="Arial" w:hAnsi="Arial" w:cs="Arial"/>
          <w:b/>
          <w:sz w:val="24"/>
          <w:szCs w:val="24"/>
        </w:rPr>
        <w:t>«П</w:t>
      </w:r>
      <w:r w:rsidRPr="00EB6782">
        <w:rPr>
          <w:rFonts w:ascii="Arial" w:hAnsi="Arial" w:cs="Arial"/>
          <w:b/>
          <w:sz w:val="24"/>
          <w:szCs w:val="24"/>
        </w:rPr>
        <w:t>еренаселение</w:t>
      </w:r>
      <w:r w:rsidRPr="00EB6782">
        <w:rPr>
          <w:rFonts w:ascii="Arial" w:hAnsi="Arial" w:cs="Arial"/>
          <w:b/>
          <w:sz w:val="24"/>
          <w:szCs w:val="24"/>
        </w:rPr>
        <w:t>»</w:t>
      </w:r>
      <w:r w:rsidRPr="00EB6782">
        <w:rPr>
          <w:rFonts w:ascii="Arial" w:hAnsi="Arial" w:cs="Arial"/>
          <w:b/>
          <w:sz w:val="24"/>
          <w:szCs w:val="24"/>
        </w:rPr>
        <w:t xml:space="preserve"> планеты.</w:t>
      </w:r>
    </w:p>
    <w:p w:rsidR="00EB6782" w:rsidRPr="00EB6782" w:rsidRDefault="00EB6782" w:rsidP="00EB678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B6782">
        <w:rPr>
          <w:rFonts w:ascii="Arial" w:hAnsi="Arial" w:cs="Arial"/>
          <w:sz w:val="24"/>
          <w:szCs w:val="24"/>
        </w:rPr>
        <w:t xml:space="preserve">Пустыни занимают по разным источникам от одной пятой до одной третьи части суши, и с каждым годом их размеры увеличиваются. По </w:t>
      </w:r>
      <w:hyperlink r:id="rId5" w:history="1">
        <w:r w:rsidRPr="00EB6782">
          <w:rPr>
            <w:rStyle w:val="ab"/>
            <w:rFonts w:ascii="Arial" w:hAnsi="Arial" w:cs="Arial"/>
            <w:sz w:val="24"/>
            <w:szCs w:val="24"/>
          </w:rPr>
          <w:t>некоторым данным</w:t>
        </w:r>
      </w:hyperlink>
      <w:r w:rsidRPr="00EB6782">
        <w:rPr>
          <w:rFonts w:ascii="Arial" w:hAnsi="Arial" w:cs="Arial"/>
          <w:sz w:val="24"/>
          <w:szCs w:val="24"/>
        </w:rPr>
        <w:t xml:space="preserve"> за прошлое столетие они увеличились на 10%. Это результат катаклизмов, экологических и техногенных катастроф. Если сейчас идёт процесс увеличения пустынь, то можно сделать обратный процесс, когда зелёные поверхности земли по принципам Биосферных Куполов будут "захватывать" пустыни в достаточно короткие сроки. В декабре 2020г. я исследовал и доказал, что на территории России от Урала до Тихого океана, а это 10 млн км2, могут проживать 10 млрд человек, и не в городах, а в своих Родовых Поместьях и поселениях. А на всей суше могут жить 100 млрд и больше. Поэтому пустыни, как дополнительные территории земли, необходимо реанимировать и превратить в Биосферные Территории. Кстати, после этой концепции ваш покорный слуга в январе 2021г. был принят в членкоры Российской Инженерной Академии.</w:t>
      </w:r>
    </w:p>
    <w:p w:rsidR="00EB6782" w:rsidRPr="00EB6782" w:rsidRDefault="00EB6782" w:rsidP="00EB678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B6782">
        <w:rPr>
          <w:rFonts w:ascii="Arial" w:hAnsi="Arial" w:cs="Arial"/>
          <w:sz w:val="24"/>
          <w:szCs w:val="24"/>
        </w:rPr>
        <w:t>В настоящий момент исследую пустыню Такла-Макан, западный Китай. Ее территория 500х1000км, на предмет поиска эффективных инновационных решений реновации и озеленения.</w:t>
      </w:r>
    </w:p>
    <w:p w:rsidR="00EB6782" w:rsidRPr="00EB6782" w:rsidRDefault="00EB6782" w:rsidP="00EB6782">
      <w:pPr>
        <w:spacing w:after="0" w:line="24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EB6782">
        <w:rPr>
          <w:rFonts w:ascii="Arial" w:hAnsi="Arial" w:cs="Arial"/>
          <w:b/>
          <w:sz w:val="24"/>
          <w:szCs w:val="24"/>
        </w:rPr>
        <w:t>Зеленые пояса российских городов. Биосферно-нейронное планирование территорий.</w:t>
      </w:r>
    </w:p>
    <w:p w:rsidR="00EB6782" w:rsidRPr="00EB6782" w:rsidRDefault="00EB6782" w:rsidP="00EB678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B6782">
        <w:rPr>
          <w:rFonts w:ascii="Arial" w:hAnsi="Arial" w:cs="Arial"/>
          <w:sz w:val="24"/>
          <w:szCs w:val="24"/>
        </w:rPr>
        <w:t>В настоящий момент Правительством РФ принята программа «Зеленые пояса городов».</w:t>
      </w:r>
    </w:p>
    <w:p w:rsidR="00EB6782" w:rsidRPr="00EB6782" w:rsidRDefault="00EB6782" w:rsidP="00EB678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B6782">
        <w:rPr>
          <w:rFonts w:ascii="Arial" w:hAnsi="Arial" w:cs="Arial"/>
          <w:sz w:val="24"/>
          <w:szCs w:val="24"/>
        </w:rPr>
        <w:t>Вокруг крупных городов будут создавать "зеленые пояса". Федеральный закон об этом вступил в 2017 году.</w:t>
      </w:r>
    </w:p>
    <w:p w:rsidR="00EB6782" w:rsidRPr="00EB6782" w:rsidRDefault="00EB6782" w:rsidP="00EB678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B6782">
        <w:rPr>
          <w:rFonts w:ascii="Arial" w:hAnsi="Arial" w:cs="Arial"/>
          <w:sz w:val="24"/>
          <w:szCs w:val="24"/>
        </w:rPr>
        <w:lastRenderedPageBreak/>
        <w:t>"Зеленый пояс" - это</w:t>
      </w:r>
      <w:r w:rsidRPr="00EB6782">
        <w:rPr>
          <w:rFonts w:ascii="Arial" w:hAnsi="Arial" w:cs="Arial"/>
          <w:sz w:val="24"/>
          <w:szCs w:val="24"/>
        </w:rPr>
        <w:t xml:space="preserve"> защитный каркас из насаждений и естественных лесов вокруг городов. Он играет важную экологическую роль, рассказали "Российской газете" в пресс-службе Федерального агентства лесного хозяйства (Рослесхоза).</w:t>
      </w:r>
    </w:p>
    <w:p w:rsidR="00EB6782" w:rsidRPr="00EB6782" w:rsidRDefault="00EB6782" w:rsidP="00EB678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B6782">
        <w:rPr>
          <w:rFonts w:ascii="Arial" w:hAnsi="Arial" w:cs="Arial"/>
          <w:sz w:val="24"/>
          <w:szCs w:val="24"/>
        </w:rPr>
        <w:t>Такие "зеленые щиты" активно создавались в советские времена. Затем этим вопросом долгое время не занимались. Но проблема восстановления и создания новых поясов назрела давно, об этом много говорили общественники, жители регионов. В итоге появился федеральный закон.</w:t>
      </w:r>
    </w:p>
    <w:p w:rsidR="00EB6782" w:rsidRPr="00EB6782" w:rsidRDefault="00EB6782" w:rsidP="00EB678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B6782">
        <w:rPr>
          <w:rFonts w:ascii="Arial" w:hAnsi="Arial" w:cs="Arial"/>
          <w:sz w:val="24"/>
          <w:szCs w:val="24"/>
        </w:rPr>
        <w:t>Однако надо учитывать, что изначально концепция, предложенная активистами-общественниками, базировалась на том, что "зеленый щит" - это специальная территория, на которой устанавливается очень комфортный, но ограниченный режим природопользования и площадь которой не может быть уменьшена. С такой позицией были согласны не все эксперты. И в процессе подготовки закон был серьезно доработан.</w:t>
      </w:r>
    </w:p>
    <w:p w:rsidR="00EB6782" w:rsidRPr="00EB6782" w:rsidRDefault="00EB6782" w:rsidP="00EB678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B6782">
        <w:rPr>
          <w:rFonts w:ascii="Arial" w:hAnsi="Arial" w:cs="Arial"/>
          <w:sz w:val="24"/>
          <w:szCs w:val="24"/>
        </w:rPr>
        <w:t>Использую авторскую концепцию «Биосферное планирование территорий» можно сделать такие пояса намного эффективнее на физическом и информационно-энергетическом уровне.</w:t>
      </w:r>
    </w:p>
    <w:p w:rsidR="00EB6782" w:rsidRPr="00EB6782" w:rsidRDefault="00EB6782" w:rsidP="00EB678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B6782">
        <w:rPr>
          <w:rFonts w:ascii="Arial" w:hAnsi="Arial" w:cs="Arial"/>
          <w:sz w:val="24"/>
          <w:szCs w:val="24"/>
        </w:rPr>
        <w:t>Предлагается вокруг крупных и малых городов на расстоянии до 15-20км создавать круги Поселений Родовых Поместий с созданием в них Биосферных Куполов нескольких порядков. На иллюстрации показано схематичное планирование таких поясов вокруг Рязани.</w:t>
      </w:r>
    </w:p>
    <w:p w:rsidR="00EB6782" w:rsidRDefault="00EB6782" w:rsidP="00EB678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B6782" w:rsidRDefault="00EB6782" w:rsidP="00EB678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E6E8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30881" cy="6391275"/>
            <wp:effectExtent l="0" t="0" r="3175" b="0"/>
            <wp:docPr id="1" name="Рисунок 1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444" cy="639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782" w:rsidRDefault="00EB6782" w:rsidP="00EB678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B6782" w:rsidRDefault="00EB6782" w:rsidP="00EB678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E6E8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171825"/>
            <wp:effectExtent l="0" t="0" r="0" b="9525"/>
            <wp:docPr id="2" name="Рисунок 2" descr="C:\Users\Ciceron\AppData\Local\Microsoft\Windows\INetCache\Content.Word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Ciceron\AppData\Local\Microsoft\Windows\INetCache\Content.Word\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782" w:rsidRDefault="00EB6782" w:rsidP="00EB678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E6E8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43575" cy="3067050"/>
            <wp:effectExtent l="0" t="0" r="9525" b="0"/>
            <wp:docPr id="3" name="Рисунок 3" descr="C:\Users\Ciceron\AppData\Local\Microsoft\Windows\INetCache\Content.Word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Ciceron\AppData\Local\Microsoft\Windows\INetCache\Content.Word\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782" w:rsidRDefault="00EB6782" w:rsidP="00EB678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E6E8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43575" cy="3143250"/>
            <wp:effectExtent l="0" t="0" r="9525" b="0"/>
            <wp:docPr id="4" name="Рисунок 4" descr="C:\Users\Ciceron\AppData\Local\Microsoft\Windows\INetCache\Content.Word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Ciceron\AppData\Local\Microsoft\Windows\INetCache\Content.Word\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782" w:rsidRDefault="00EB6782" w:rsidP="00EB678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E6E81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72150" cy="1743075"/>
            <wp:effectExtent l="0" t="0" r="0" b="9525"/>
            <wp:docPr id="5" name="Рисунок 5" descr="C:\Users\Ciceron\AppData\Local\Microsoft\Windows\INetCache\Content.Word\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Ciceron\AppData\Local\Microsoft\Windows\INetCache\Content.Word\10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E07" w:rsidRDefault="00EB6782" w:rsidP="00EB6782">
      <w:pPr>
        <w:spacing w:after="0" w:line="240" w:lineRule="auto"/>
        <w:jc w:val="both"/>
        <w:rPr>
          <w:rFonts w:ascii="Arial" w:hAnsi="Arial" w:cs="Arial"/>
        </w:rPr>
      </w:pPr>
      <w:r w:rsidRPr="002E6E8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72150" cy="5162550"/>
            <wp:effectExtent l="0" t="0" r="0" b="0"/>
            <wp:docPr id="6" name="Рисунок 6" descr="C:\Users\Ciceron\AppData\Local\Microsoft\Windows\INetCache\Content.Word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Ciceron\AppData\Local\Microsoft\Windows\INetCache\Content.Word\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E07" w:rsidRDefault="008C4E07" w:rsidP="00EB6782">
      <w:pPr>
        <w:spacing w:after="0" w:line="240" w:lineRule="auto"/>
        <w:jc w:val="both"/>
        <w:rPr>
          <w:rFonts w:ascii="Arial" w:hAnsi="Arial" w:cs="Arial"/>
        </w:rPr>
      </w:pPr>
      <w:r w:rsidRPr="002E6E81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24525" cy="6743700"/>
            <wp:effectExtent l="0" t="0" r="9525" b="0"/>
            <wp:docPr id="7" name="Рисунок 7" descr="C:\Users\Ciceron\AppData\Local\Microsoft\Windows\INetCache\Content.Word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Ciceron\AppData\Local\Microsoft\Windows\INetCache\Content.Word\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E07" w:rsidRDefault="008C4E07" w:rsidP="00EB6782">
      <w:pPr>
        <w:spacing w:after="0" w:line="240" w:lineRule="auto"/>
        <w:jc w:val="both"/>
        <w:rPr>
          <w:rFonts w:ascii="Arial" w:hAnsi="Arial" w:cs="Arial"/>
        </w:rPr>
      </w:pPr>
    </w:p>
    <w:p w:rsidR="00EB6782" w:rsidRPr="00EB6782" w:rsidRDefault="00EB6782" w:rsidP="00EB6782">
      <w:pPr>
        <w:spacing w:after="0" w:line="240" w:lineRule="auto"/>
        <w:jc w:val="both"/>
        <w:rPr>
          <w:rFonts w:ascii="Arial" w:hAnsi="Arial" w:cs="Arial"/>
        </w:rPr>
      </w:pPr>
      <w:r w:rsidRPr="00EB6782">
        <w:rPr>
          <w:rFonts w:ascii="Arial" w:hAnsi="Arial" w:cs="Arial"/>
        </w:rPr>
        <w:t>Горохов Юрий Иванович,</w:t>
      </w:r>
    </w:p>
    <w:p w:rsidR="00EB6782" w:rsidRPr="00EB6782" w:rsidRDefault="00EB6782" w:rsidP="00EB6782">
      <w:pPr>
        <w:spacing w:after="0" w:line="240" w:lineRule="auto"/>
        <w:jc w:val="both"/>
        <w:rPr>
          <w:rFonts w:ascii="Arial" w:hAnsi="Arial" w:cs="Arial"/>
        </w:rPr>
      </w:pPr>
      <w:r w:rsidRPr="00EB6782">
        <w:rPr>
          <w:rFonts w:ascii="Arial" w:hAnsi="Arial" w:cs="Arial"/>
        </w:rPr>
        <w:t>архитектор, член Союза Архитекторов России, член-корреспондент Российской Инженерной Академии, автор и практик Инновационной Концепции "ЖИВАЯ ПЛАНЕТА, БИОСФЕРНАЯ ЦИВИЛИЗАЦИЯ, БИОСФЕРНЫЕ ТЕРРИТОРИИ ПРОЖ</w:t>
      </w:r>
      <w:r>
        <w:rPr>
          <w:rFonts w:ascii="Arial" w:hAnsi="Arial" w:cs="Arial"/>
        </w:rPr>
        <w:t xml:space="preserve">ИВАНИЯ ЧЕЛОВЕКА" - по реновации </w:t>
      </w:r>
      <w:r w:rsidRPr="00EB6782">
        <w:rPr>
          <w:rFonts w:ascii="Arial" w:hAnsi="Arial" w:cs="Arial"/>
        </w:rPr>
        <w:t>Экосистем на малых и больших территориях Планеты.</w:t>
      </w:r>
    </w:p>
    <w:p w:rsidR="00EB6782" w:rsidRPr="00EB6782" w:rsidRDefault="00EB6782" w:rsidP="00EB6782">
      <w:pPr>
        <w:spacing w:after="0" w:line="240" w:lineRule="auto"/>
        <w:jc w:val="both"/>
        <w:rPr>
          <w:rFonts w:ascii="Arial" w:hAnsi="Arial" w:cs="Arial"/>
        </w:rPr>
      </w:pPr>
      <w:r w:rsidRPr="00EB6782">
        <w:rPr>
          <w:rFonts w:ascii="Arial" w:hAnsi="Arial" w:cs="Arial"/>
        </w:rPr>
        <w:t>Хочу познакомить Вас с концепцией, исследованиями, практиками и открытиями.</w:t>
      </w:r>
    </w:p>
    <w:p w:rsidR="00EB6782" w:rsidRPr="00EB6782" w:rsidRDefault="00EB6782" w:rsidP="00EB6782">
      <w:pPr>
        <w:spacing w:after="0" w:line="240" w:lineRule="auto"/>
        <w:jc w:val="both"/>
        <w:rPr>
          <w:rFonts w:ascii="Arial" w:hAnsi="Arial" w:cs="Arial"/>
        </w:rPr>
      </w:pPr>
      <w:r w:rsidRPr="00EB6782">
        <w:rPr>
          <w:rFonts w:ascii="Arial" w:hAnsi="Arial" w:cs="Arial"/>
        </w:rPr>
        <w:t>-Базовая статья для РААСН, РИА и РАН "ЖИВАЯ ПЛАНЕТА, БИОСФЕРНАЯ ЦИВИЛИЗАЦИЯ, БИОСФЕРНЫЕ ТЕРРИТОРИИ ПРОЖИВАНИЯ ЧЕЛОВЕКА": https://disk.yandex.ru/i/XcLkIhL9EbRk2A </w:t>
      </w:r>
    </w:p>
    <w:p w:rsidR="00EB6782" w:rsidRPr="00EB6782" w:rsidRDefault="00EB6782" w:rsidP="00EB6782">
      <w:pPr>
        <w:spacing w:after="0" w:line="240" w:lineRule="auto"/>
        <w:jc w:val="both"/>
        <w:rPr>
          <w:rFonts w:ascii="Arial" w:hAnsi="Arial" w:cs="Arial"/>
        </w:rPr>
      </w:pPr>
      <w:r w:rsidRPr="00EB6782">
        <w:rPr>
          <w:rFonts w:ascii="Arial" w:hAnsi="Arial" w:cs="Arial"/>
        </w:rPr>
        <w:t>-Статья "Биосферное планирование и реновация территорий. Зелёные пояса российских городов" - https://disk.yandex.ru/i/r1jKvdUWpSlmgQ </w:t>
      </w:r>
    </w:p>
    <w:p w:rsidR="00EB6782" w:rsidRPr="00EB6782" w:rsidRDefault="00EB6782" w:rsidP="00EB6782">
      <w:pPr>
        <w:spacing w:after="0" w:line="240" w:lineRule="auto"/>
        <w:jc w:val="both"/>
        <w:rPr>
          <w:rFonts w:ascii="Arial" w:hAnsi="Arial" w:cs="Arial"/>
        </w:rPr>
      </w:pPr>
      <w:r w:rsidRPr="00EB6782">
        <w:rPr>
          <w:rFonts w:ascii="Arial" w:hAnsi="Arial" w:cs="Arial"/>
        </w:rPr>
        <w:t>-Международный Байкальский Зимний Градостроительный Университет, лекции международных экспертов, БИОСФЕРНОЕ ПЛАНИРОВАНИЕ ТЕРРИТОРИЙ. - https://www.youtube.com/watch?v=W80tWGVCU58&amp;t=33s </w:t>
      </w:r>
    </w:p>
    <w:p w:rsidR="00EB6782" w:rsidRPr="00EB6782" w:rsidRDefault="00EB6782" w:rsidP="00EB6782">
      <w:pPr>
        <w:spacing w:after="0" w:line="240" w:lineRule="auto"/>
        <w:jc w:val="both"/>
        <w:rPr>
          <w:rFonts w:ascii="Arial" w:hAnsi="Arial" w:cs="Arial"/>
        </w:rPr>
      </w:pPr>
      <w:r w:rsidRPr="00EB6782">
        <w:rPr>
          <w:rFonts w:ascii="Arial" w:hAnsi="Arial" w:cs="Arial"/>
        </w:rPr>
        <w:t>-СПБ. Научно-практическая конференция «Устойчивое развитие сельских территорий Российской Федерации, повышение уровня и качества жизни населения, на примере поселений, состоящих из Родовых поместий» - https://youtu.be/LfXIGltNNw4 </w:t>
      </w:r>
    </w:p>
    <w:p w:rsidR="00EB6782" w:rsidRPr="00EB6782" w:rsidRDefault="00EB6782" w:rsidP="00EB6782">
      <w:pPr>
        <w:spacing w:after="0" w:line="240" w:lineRule="auto"/>
        <w:jc w:val="both"/>
        <w:rPr>
          <w:rFonts w:ascii="Arial" w:hAnsi="Arial" w:cs="Arial"/>
        </w:rPr>
      </w:pPr>
      <w:r w:rsidRPr="00EB6782">
        <w:rPr>
          <w:rFonts w:ascii="Arial" w:hAnsi="Arial" w:cs="Arial"/>
        </w:rPr>
        <w:t>Группа ВК: https://vk.com/id57400957 https://vk.com/club18662065</w:t>
      </w:r>
    </w:p>
    <w:p w:rsidR="00EB6782" w:rsidRPr="00EB6782" w:rsidRDefault="00EB6782" w:rsidP="00EB6782">
      <w:pPr>
        <w:spacing w:after="0" w:line="240" w:lineRule="auto"/>
        <w:jc w:val="both"/>
        <w:rPr>
          <w:rFonts w:ascii="Arial" w:hAnsi="Arial" w:cs="Arial"/>
        </w:rPr>
      </w:pPr>
      <w:r w:rsidRPr="00EB6782">
        <w:rPr>
          <w:rFonts w:ascii="Arial" w:hAnsi="Arial" w:cs="Arial"/>
        </w:rPr>
        <w:t>Группа Телеграм: https://t.me/givaya_planeta</w:t>
      </w:r>
    </w:p>
    <w:p w:rsidR="00EB6782" w:rsidRPr="00EB6782" w:rsidRDefault="00EB6782" w:rsidP="00EB6782">
      <w:pPr>
        <w:spacing w:after="0" w:line="240" w:lineRule="auto"/>
        <w:jc w:val="both"/>
        <w:rPr>
          <w:rFonts w:ascii="Arial" w:hAnsi="Arial" w:cs="Arial"/>
        </w:rPr>
      </w:pPr>
      <w:r w:rsidRPr="00EB6782">
        <w:rPr>
          <w:rFonts w:ascii="Arial" w:hAnsi="Arial" w:cs="Arial"/>
        </w:rPr>
        <w:lastRenderedPageBreak/>
        <w:t>Канал Ютуб: https://www.youtube.com/channel/UC2eEz8bHGo5GQ0bjiaQyBrw </w:t>
      </w:r>
    </w:p>
    <w:p w:rsidR="00EB6782" w:rsidRPr="00EB6782" w:rsidRDefault="00EB6782" w:rsidP="00EB6782">
      <w:pPr>
        <w:spacing w:after="0" w:line="240" w:lineRule="auto"/>
        <w:jc w:val="both"/>
        <w:rPr>
          <w:rFonts w:ascii="Arial" w:hAnsi="Arial" w:cs="Arial"/>
        </w:rPr>
      </w:pPr>
      <w:r w:rsidRPr="00EB6782">
        <w:rPr>
          <w:rFonts w:ascii="Arial" w:hAnsi="Arial" w:cs="Arial"/>
        </w:rPr>
        <w:t>Россия, Рязань-Иркутск,</w:t>
      </w:r>
    </w:p>
    <w:p w:rsidR="00EB6782" w:rsidRPr="00EB6782" w:rsidRDefault="00EB6782" w:rsidP="00EB6782">
      <w:pPr>
        <w:spacing w:after="0" w:line="240" w:lineRule="auto"/>
        <w:jc w:val="both"/>
        <w:rPr>
          <w:rFonts w:ascii="Arial" w:hAnsi="Arial" w:cs="Arial"/>
        </w:rPr>
      </w:pPr>
      <w:r w:rsidRPr="00EB6782">
        <w:rPr>
          <w:rFonts w:ascii="Arial" w:hAnsi="Arial" w:cs="Arial"/>
        </w:rPr>
        <w:t>Тел, вайбер, ватсап, телеграм: +79105628470</w:t>
      </w:r>
    </w:p>
    <w:sectPr w:rsidR="00EB6782" w:rsidRPr="00EB6782" w:rsidSect="0026083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FA3"/>
    <w:rsid w:val="000E0FA3"/>
    <w:rsid w:val="001E6DED"/>
    <w:rsid w:val="00260833"/>
    <w:rsid w:val="002D55B5"/>
    <w:rsid w:val="00767BA5"/>
    <w:rsid w:val="00797EFF"/>
    <w:rsid w:val="008C4E07"/>
    <w:rsid w:val="00CE0F25"/>
    <w:rsid w:val="00EB6782"/>
    <w:rsid w:val="00EC5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6C17E"/>
  <w15:chartTrackingRefBased/>
  <w15:docId w15:val="{A4C7464F-9D0E-42D0-9345-721E61170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67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 ЮГ"/>
    <w:basedOn w:val="a"/>
    <w:link w:val="a4"/>
    <w:autoRedefine/>
    <w:qFormat/>
    <w:rsid w:val="00EB6782"/>
    <w:pPr>
      <w:tabs>
        <w:tab w:val="left" w:pos="10205"/>
      </w:tabs>
      <w:spacing w:after="0" w:line="240" w:lineRule="auto"/>
      <w:contextualSpacing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4">
    <w:name w:val="Стиль ЮГ Знак"/>
    <w:basedOn w:val="a0"/>
    <w:link w:val="a3"/>
    <w:rsid w:val="00EB6782"/>
    <w:rPr>
      <w:rFonts w:ascii="Times New Roman" w:hAnsi="Times New Roman" w:cs="Times New Roman"/>
      <w:sz w:val="24"/>
      <w:szCs w:val="24"/>
    </w:rPr>
  </w:style>
  <w:style w:type="paragraph" w:customStyle="1" w:styleId="a5">
    <w:name w:val="ЮГ Таймс"/>
    <w:basedOn w:val="a3"/>
    <w:link w:val="a6"/>
    <w:qFormat/>
    <w:rsid w:val="001E6DED"/>
  </w:style>
  <w:style w:type="character" w:customStyle="1" w:styleId="a6">
    <w:name w:val="ЮГ Таймс Знак"/>
    <w:basedOn w:val="a4"/>
    <w:link w:val="a5"/>
    <w:rsid w:val="001E6DED"/>
    <w:rPr>
      <w:rFonts w:ascii="Times New Roman" w:hAnsi="Times New Roman" w:cs="Times New Roman"/>
      <w:sz w:val="24"/>
      <w:szCs w:val="24"/>
    </w:rPr>
  </w:style>
  <w:style w:type="paragraph" w:customStyle="1" w:styleId="a7">
    <w:name w:val="ЮГ Ариал"/>
    <w:basedOn w:val="a"/>
    <w:link w:val="a8"/>
    <w:autoRedefine/>
    <w:qFormat/>
    <w:rsid w:val="00EC5EA4"/>
    <w:pPr>
      <w:tabs>
        <w:tab w:val="left" w:pos="10205"/>
      </w:tabs>
      <w:spacing w:after="0" w:line="240" w:lineRule="auto"/>
      <w:contextualSpacing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ЮГ Ариал Знак"/>
    <w:link w:val="a7"/>
    <w:rsid w:val="00EC5EA4"/>
    <w:rPr>
      <w:rFonts w:ascii="Times New Roman" w:hAnsi="Times New Roman" w:cs="Times New Roman"/>
      <w:sz w:val="24"/>
      <w:szCs w:val="24"/>
    </w:rPr>
  </w:style>
  <w:style w:type="paragraph" w:customStyle="1" w:styleId="a9">
    <w:name w:val="ЮГ Ар"/>
    <w:link w:val="aa"/>
    <w:qFormat/>
    <w:rsid w:val="00EC5EA4"/>
    <w:pPr>
      <w:tabs>
        <w:tab w:val="left" w:pos="567"/>
      </w:tabs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aa">
    <w:name w:val="ЮГ Ар Знак"/>
    <w:basedOn w:val="a8"/>
    <w:link w:val="a9"/>
    <w:rsid w:val="00EC5EA4"/>
    <w:rPr>
      <w:rFonts w:ascii="Arial" w:hAnsi="Arial" w:cs="Arial"/>
      <w:sz w:val="24"/>
      <w:szCs w:val="24"/>
    </w:rPr>
  </w:style>
  <w:style w:type="character" w:styleId="ab">
    <w:name w:val="Hyperlink"/>
    <w:basedOn w:val="a0"/>
    <w:uiPriority w:val="99"/>
    <w:unhideWhenUsed/>
    <w:rsid w:val="00EB678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zen.yandex.ru/media/id/5c3040c371a4ff00abd2083c/udar-pustyni-pochemu-pustyni-rastut-i-chem-eto-grozit-nam-5c6906c5ef11b700af1e63e2?utm_source=serp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946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Горохов</dc:creator>
  <cp:keywords/>
  <dc:description/>
  <cp:lastModifiedBy>Юрий Горохов</cp:lastModifiedBy>
  <cp:revision>2</cp:revision>
  <dcterms:created xsi:type="dcterms:W3CDTF">2023-03-15T07:10:00Z</dcterms:created>
  <dcterms:modified xsi:type="dcterms:W3CDTF">2023-03-15T07:25:00Z</dcterms:modified>
</cp:coreProperties>
</file>