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B00" w:rsidRPr="00B71AF2" w:rsidRDefault="00297B00" w:rsidP="00297B00">
      <w:pPr>
        <w:rPr>
          <w:b/>
        </w:rPr>
      </w:pPr>
    </w:p>
    <w:p w:rsidR="00297B00" w:rsidRPr="00B71AF2" w:rsidRDefault="00297B00" w:rsidP="00B71AF2">
      <w:pPr>
        <w:pStyle w:val="a3"/>
        <w:tabs>
          <w:tab w:val="clear" w:pos="4677"/>
          <w:tab w:val="clear" w:pos="9355"/>
        </w:tabs>
        <w:jc w:val="center"/>
        <w:rPr>
          <w:b/>
        </w:rPr>
      </w:pPr>
      <w:r w:rsidRPr="00B71AF2">
        <w:rPr>
          <w:b/>
        </w:rPr>
        <w:t>Специализированный пищевой продукт диетического профилактического питания</w:t>
      </w:r>
    </w:p>
    <w:p w:rsidR="00297B00" w:rsidRDefault="00B71AF2" w:rsidP="00B71AF2">
      <w:pPr>
        <w:pStyle w:val="a3"/>
        <w:tabs>
          <w:tab w:val="clear" w:pos="4677"/>
          <w:tab w:val="clear" w:pos="9355"/>
        </w:tabs>
        <w:jc w:val="center"/>
        <w:rPr>
          <w:b/>
        </w:rPr>
      </w:pPr>
      <w:r>
        <w:rPr>
          <w:b/>
        </w:rPr>
        <w:t>«</w:t>
      </w:r>
      <w:r w:rsidR="00297B00" w:rsidRPr="00B71AF2">
        <w:rPr>
          <w:b/>
        </w:rPr>
        <w:t>Облепиховый чай «</w:t>
      </w:r>
      <w:r w:rsidR="00297B00" w:rsidRPr="00B71AF2">
        <w:rPr>
          <w:b/>
          <w:lang w:val="en-US"/>
        </w:rPr>
        <w:t>Immunity</w:t>
      </w:r>
      <w:r w:rsidR="00297B00" w:rsidRPr="00B71AF2">
        <w:rPr>
          <w:b/>
        </w:rPr>
        <w:t>»</w:t>
      </w:r>
    </w:p>
    <w:p w:rsidR="000302B9" w:rsidRPr="00B71AF2" w:rsidRDefault="000302B9" w:rsidP="00B71AF2">
      <w:pPr>
        <w:pStyle w:val="a3"/>
        <w:tabs>
          <w:tab w:val="clear" w:pos="4677"/>
          <w:tab w:val="clear" w:pos="9355"/>
        </w:tabs>
        <w:jc w:val="center"/>
        <w:rPr>
          <w:b/>
        </w:rPr>
      </w:pPr>
      <w:r>
        <w:rPr>
          <w:b/>
        </w:rPr>
        <w:t>СП ГП № 34</w:t>
      </w:r>
    </w:p>
    <w:p w:rsidR="00701EBB" w:rsidRDefault="00701EBB"/>
    <w:tbl>
      <w:tblPr>
        <w:tblW w:w="10633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648"/>
        <w:gridCol w:w="2756"/>
        <w:gridCol w:w="7229"/>
      </w:tblGrid>
      <w:tr w:rsidR="00701EBB" w:rsidRPr="0016230C" w:rsidTr="001623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EBB" w:rsidRPr="00B71AF2" w:rsidRDefault="00701EBB" w:rsidP="00D163DC">
            <w:pPr>
              <w:snapToGrid w:val="0"/>
              <w:jc w:val="center"/>
              <w:rPr>
                <w:b/>
              </w:rPr>
            </w:pPr>
            <w:r w:rsidRPr="00B71AF2">
              <w:rPr>
                <w:b/>
              </w:rPr>
              <w:t>№ п\п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EBB" w:rsidRPr="00B71AF2" w:rsidRDefault="00701EBB" w:rsidP="00D163DC">
            <w:pPr>
              <w:snapToGrid w:val="0"/>
              <w:jc w:val="center"/>
              <w:rPr>
                <w:b/>
              </w:rPr>
            </w:pPr>
            <w:r w:rsidRPr="00B71AF2">
              <w:rPr>
                <w:b/>
              </w:rPr>
              <w:t xml:space="preserve">Требования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B" w:rsidRPr="00B71AF2" w:rsidRDefault="00701EBB" w:rsidP="00D163DC">
            <w:pPr>
              <w:snapToGrid w:val="0"/>
              <w:jc w:val="center"/>
              <w:rPr>
                <w:b/>
              </w:rPr>
            </w:pPr>
            <w:r w:rsidRPr="00B71AF2">
              <w:rPr>
                <w:b/>
              </w:rPr>
              <w:t>Характеристики продукции</w:t>
            </w:r>
          </w:p>
        </w:tc>
      </w:tr>
      <w:tr w:rsidR="00701EBB" w:rsidRPr="0016230C" w:rsidTr="001623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EBB" w:rsidRPr="00B71AF2" w:rsidRDefault="00701EBB" w:rsidP="00D163DC">
            <w:pPr>
              <w:snapToGrid w:val="0"/>
              <w:jc w:val="center"/>
            </w:pPr>
            <w:r w:rsidRPr="00B71AF2">
              <w:t>1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EBB" w:rsidRPr="00B71AF2" w:rsidRDefault="00701EBB" w:rsidP="00D163DC">
            <w:pPr>
              <w:snapToGrid w:val="0"/>
              <w:jc w:val="center"/>
            </w:pPr>
            <w:r w:rsidRPr="00B71AF2"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B" w:rsidRPr="00B71AF2" w:rsidRDefault="00701EBB" w:rsidP="00D163DC">
            <w:pPr>
              <w:snapToGrid w:val="0"/>
              <w:jc w:val="center"/>
            </w:pPr>
            <w:r w:rsidRPr="00B71AF2">
              <w:t>3</w:t>
            </w:r>
          </w:p>
        </w:tc>
      </w:tr>
      <w:tr w:rsidR="00117078" w:rsidRPr="0016230C" w:rsidTr="001623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078" w:rsidRPr="00B71AF2" w:rsidRDefault="00117078" w:rsidP="00D163DC">
            <w:pPr>
              <w:snapToGrid w:val="0"/>
              <w:jc w:val="center"/>
            </w:pPr>
            <w:r w:rsidRPr="00B71AF2">
              <w:t>1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078" w:rsidRPr="00B71AF2" w:rsidRDefault="00117078" w:rsidP="00D163DC">
            <w:pPr>
              <w:snapToGrid w:val="0"/>
              <w:rPr>
                <w:b/>
              </w:rPr>
            </w:pPr>
            <w:r w:rsidRPr="00B71AF2">
              <w:rPr>
                <w:b/>
              </w:rPr>
              <w:t>Наименование продукции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F0" w:rsidRPr="00B71AF2" w:rsidRDefault="002A303F" w:rsidP="00B71AF2">
            <w:pPr>
              <w:pStyle w:val="a3"/>
              <w:tabs>
                <w:tab w:val="left" w:pos="708"/>
              </w:tabs>
              <w:jc w:val="both"/>
            </w:pPr>
            <w:r w:rsidRPr="00B71AF2">
              <w:t>Специализированный пищевой продукт диетического профилактического питания</w:t>
            </w:r>
            <w:r w:rsidR="00297B00" w:rsidRPr="00B71AF2">
              <w:t xml:space="preserve"> </w:t>
            </w:r>
            <w:r w:rsidR="00B71AF2" w:rsidRPr="00B71AF2">
              <w:rPr>
                <w:b/>
              </w:rPr>
              <w:t>«</w:t>
            </w:r>
            <w:r w:rsidR="00297B00" w:rsidRPr="00B71AF2">
              <w:rPr>
                <w:b/>
              </w:rPr>
              <w:t>Облепиховый чай «</w:t>
            </w:r>
            <w:r w:rsidR="00297B00" w:rsidRPr="00B71AF2">
              <w:rPr>
                <w:b/>
                <w:lang w:val="en-US"/>
              </w:rPr>
              <w:t>Immunity</w:t>
            </w:r>
            <w:r w:rsidR="00297B00" w:rsidRPr="00B71AF2">
              <w:rPr>
                <w:b/>
              </w:rPr>
              <w:t>»</w:t>
            </w:r>
          </w:p>
        </w:tc>
      </w:tr>
      <w:tr w:rsidR="000302B9" w:rsidRPr="0016230C" w:rsidTr="005040E3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0302B9" w:rsidRPr="00B71AF2" w:rsidRDefault="000302B9" w:rsidP="000302B9">
            <w:pPr>
              <w:snapToGrid w:val="0"/>
              <w:jc w:val="center"/>
            </w:pPr>
            <w:r w:rsidRPr="00B71AF2">
              <w:t>2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2B9" w:rsidRPr="005B7602" w:rsidRDefault="000302B9" w:rsidP="000302B9">
            <w:pPr>
              <w:snapToGrid w:val="0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B9" w:rsidRDefault="000302B9" w:rsidP="000302B9">
            <w:r>
              <w:t>Ч</w:t>
            </w:r>
            <w:r w:rsidRPr="00F22758">
              <w:t>ай</w:t>
            </w:r>
            <w:r>
              <w:t xml:space="preserve"> о</w:t>
            </w:r>
            <w:r w:rsidRPr="00F22758">
              <w:t xml:space="preserve">блепиховый </w:t>
            </w:r>
            <w:r w:rsidRPr="000302B9">
              <w:t>«Immunity»</w:t>
            </w:r>
            <w:r>
              <w:t>, с</w:t>
            </w:r>
            <w:r w:rsidRPr="003433F4">
              <w:t>пецпит,</w:t>
            </w:r>
            <w:r>
              <w:t xml:space="preserve"> Шоу-бокс, 378г (21стик по 18г), шт;</w:t>
            </w:r>
          </w:p>
          <w:p w:rsidR="000302B9" w:rsidRDefault="000302B9" w:rsidP="000302B9">
            <w:r w:rsidRPr="00F22758">
              <w:t xml:space="preserve">Чай облепиховый </w:t>
            </w:r>
            <w:r w:rsidRPr="000302B9">
              <w:t>«Immunity»</w:t>
            </w:r>
            <w:r>
              <w:t xml:space="preserve">, спецпит, Шоу-бокс, 378г (3 пенала из 7 </w:t>
            </w:r>
            <w:r w:rsidRPr="00F22758">
              <w:t>стик</w:t>
            </w:r>
            <w:r>
              <w:t>ов</w:t>
            </w:r>
            <w:r w:rsidRPr="00F22758">
              <w:t xml:space="preserve"> по 18г), шт;</w:t>
            </w:r>
            <w:r>
              <w:t xml:space="preserve"> </w:t>
            </w:r>
          </w:p>
          <w:p w:rsidR="000302B9" w:rsidRPr="009001CB" w:rsidRDefault="000302B9" w:rsidP="000302B9">
            <w:r w:rsidRPr="00F22758">
              <w:t xml:space="preserve">Чай облепиховый </w:t>
            </w:r>
            <w:r w:rsidRPr="000302B9">
              <w:t>«Immunity»</w:t>
            </w:r>
            <w:r>
              <w:t>, спецпит, Шоу-бокс, 126г (1</w:t>
            </w:r>
            <w:r w:rsidRPr="00F22758">
              <w:t xml:space="preserve"> пенал из 7 стиков по 18г), шт;</w:t>
            </w:r>
          </w:p>
        </w:tc>
      </w:tr>
      <w:tr w:rsidR="000302B9" w:rsidRPr="0016230C" w:rsidTr="005040E3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0302B9" w:rsidRPr="00B71AF2" w:rsidRDefault="000302B9" w:rsidP="000302B9">
            <w:pPr>
              <w:snapToGrid w:val="0"/>
              <w:jc w:val="center"/>
            </w:pPr>
            <w:r w:rsidRPr="00B71AF2">
              <w:t>3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2B9" w:rsidRPr="005B7602" w:rsidRDefault="000302B9" w:rsidP="000302B9">
            <w:pPr>
              <w:snapToGrid w:val="0"/>
              <w:rPr>
                <w:b/>
              </w:rPr>
            </w:pPr>
            <w:r>
              <w:rPr>
                <w:b/>
              </w:rPr>
              <w:t>Штрих-код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B" w:rsidRDefault="00880C8B" w:rsidP="000302B9">
            <w:pPr>
              <w:jc w:val="both"/>
            </w:pPr>
            <w:r w:rsidRPr="00880C8B">
              <w:t xml:space="preserve">1 стик - 18г -                          </w:t>
            </w:r>
            <w:r>
              <w:t xml:space="preserve">                         4605738007572</w:t>
            </w:r>
          </w:p>
          <w:p w:rsidR="000302B9" w:rsidRDefault="000302B9" w:rsidP="000302B9">
            <w:pPr>
              <w:jc w:val="both"/>
            </w:pPr>
            <w:r>
              <w:t>Шоу-бокс 378 г (21 стик по 18 г):</w:t>
            </w:r>
            <w:r w:rsidR="00880C8B">
              <w:t xml:space="preserve">               </w:t>
            </w:r>
            <w:r>
              <w:t xml:space="preserve"> 4605738007695</w:t>
            </w:r>
          </w:p>
          <w:p w:rsidR="000302B9" w:rsidRDefault="00880C8B" w:rsidP="000302B9">
            <w:pPr>
              <w:jc w:val="both"/>
            </w:pPr>
            <w:r>
              <w:t>г/</w:t>
            </w:r>
            <w:r w:rsidR="000302B9">
              <w:t xml:space="preserve">ящик: 10 шоу-боксов (21 стик по 18 г): </w:t>
            </w:r>
            <w:r>
              <w:t xml:space="preserve"> </w:t>
            </w:r>
            <w:r w:rsidR="000302B9">
              <w:t>14605738007692</w:t>
            </w:r>
          </w:p>
          <w:p w:rsidR="000302B9" w:rsidRDefault="000302B9" w:rsidP="000302B9">
            <w:pPr>
              <w:jc w:val="both"/>
            </w:pPr>
            <w:r w:rsidRPr="00D07F83">
              <w:t>Пенал 126 г (7 стиков по 18</w:t>
            </w:r>
            <w:r>
              <w:t xml:space="preserve">г): </w:t>
            </w:r>
            <w:r w:rsidR="00880C8B">
              <w:t xml:space="preserve">                     </w:t>
            </w:r>
            <w:r>
              <w:t>4605738008388</w:t>
            </w:r>
          </w:p>
          <w:p w:rsidR="000302B9" w:rsidRPr="00F40CA6" w:rsidRDefault="00880C8B" w:rsidP="000302B9">
            <w:pPr>
              <w:jc w:val="both"/>
            </w:pPr>
            <w:r>
              <w:t>г/</w:t>
            </w:r>
            <w:r w:rsidR="000302B9">
              <w:t>ящик: 30 пеналов (7 стиков по 18 г):</w:t>
            </w:r>
            <w:r>
              <w:t xml:space="preserve">      </w:t>
            </w:r>
            <w:bookmarkStart w:id="0" w:name="_GoBack"/>
            <w:bookmarkEnd w:id="0"/>
            <w:r w:rsidR="000302B9">
              <w:t xml:space="preserve"> 14605738008385</w:t>
            </w:r>
          </w:p>
        </w:tc>
      </w:tr>
      <w:tr w:rsidR="000302B9" w:rsidRPr="0016230C" w:rsidTr="005040E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2B9" w:rsidRPr="00B71AF2" w:rsidRDefault="000302B9" w:rsidP="000302B9">
            <w:pPr>
              <w:snapToGrid w:val="0"/>
              <w:jc w:val="center"/>
            </w:pPr>
            <w:r w:rsidRPr="00B71AF2">
              <w:t>4</w:t>
            </w:r>
          </w:p>
        </w:tc>
        <w:tc>
          <w:tcPr>
            <w:tcW w:w="2756" w:type="dxa"/>
            <w:tcBorders>
              <w:left w:val="single" w:sz="4" w:space="0" w:color="000000"/>
              <w:bottom w:val="single" w:sz="4" w:space="0" w:color="000000"/>
            </w:tcBorders>
          </w:tcPr>
          <w:p w:rsidR="000302B9" w:rsidRPr="00B71AF2" w:rsidRDefault="000302B9" w:rsidP="000302B9">
            <w:pPr>
              <w:snapToGrid w:val="0"/>
              <w:rPr>
                <w:b/>
              </w:rPr>
            </w:pPr>
            <w:r w:rsidRPr="00B71AF2">
              <w:rPr>
                <w:b/>
              </w:rPr>
              <w:t>НД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B9" w:rsidRPr="00B71AF2" w:rsidRDefault="000302B9" w:rsidP="000302B9">
            <w:pPr>
              <w:snapToGrid w:val="0"/>
            </w:pPr>
            <w:r w:rsidRPr="00B71AF2">
              <w:t>ТУ 10.39.22-106-48025819-17</w:t>
            </w:r>
            <w:r w:rsidRPr="00B71AF2">
              <w:rPr>
                <w:strike/>
                <w:color w:val="FF0000"/>
              </w:rPr>
              <w:t xml:space="preserve"> </w:t>
            </w:r>
          </w:p>
        </w:tc>
      </w:tr>
      <w:tr w:rsidR="000302B9" w:rsidRPr="0016230C" w:rsidTr="005040E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2B9" w:rsidRPr="00B71AF2" w:rsidRDefault="000302B9" w:rsidP="000302B9">
            <w:pPr>
              <w:snapToGrid w:val="0"/>
              <w:jc w:val="center"/>
            </w:pPr>
            <w:r w:rsidRPr="00B71AF2">
              <w:t>5</w:t>
            </w:r>
          </w:p>
        </w:tc>
        <w:tc>
          <w:tcPr>
            <w:tcW w:w="2756" w:type="dxa"/>
            <w:tcBorders>
              <w:left w:val="single" w:sz="4" w:space="0" w:color="000000"/>
              <w:bottom w:val="single" w:sz="4" w:space="0" w:color="000000"/>
            </w:tcBorders>
          </w:tcPr>
          <w:p w:rsidR="000302B9" w:rsidRPr="00B71AF2" w:rsidRDefault="000302B9" w:rsidP="000302B9">
            <w:pPr>
              <w:snapToGrid w:val="0"/>
              <w:rPr>
                <w:b/>
              </w:rPr>
            </w:pPr>
            <w:r w:rsidRPr="00B71AF2">
              <w:rPr>
                <w:b/>
              </w:rPr>
              <w:t>Состав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B9" w:rsidRPr="00B71AF2" w:rsidRDefault="000302B9" w:rsidP="000302B9">
            <w:pPr>
              <w:snapToGrid w:val="0"/>
              <w:jc w:val="both"/>
            </w:pPr>
            <w:r w:rsidRPr="00B71AF2">
              <w:t xml:space="preserve">Ягоды облепихи, сахар, сок облепиховый концентрированный, экстракт травы эхинацеи, растительный комплекс </w:t>
            </w:r>
            <w:r w:rsidRPr="00B71AF2">
              <w:rPr>
                <w:lang w:val="en-US"/>
              </w:rPr>
              <w:t>Liveliness</w:t>
            </w:r>
            <w:r w:rsidRPr="00B71AF2">
              <w:rPr>
                <w:vertAlign w:val="superscript"/>
              </w:rPr>
              <w:t>®</w:t>
            </w:r>
            <w:r w:rsidRPr="00B71AF2">
              <w:t xml:space="preserve"> (на основе побегов облепихи), клеточный сок пихты сибирской, триптофан, янтарная кислота, премикс (лактоза (носитель), витамин С, витамин Е, ниацин (витамин В3),</w:t>
            </w:r>
            <w:r w:rsidRPr="00B71AF2">
              <w:rPr>
                <w:vertAlign w:val="subscript"/>
              </w:rPr>
              <w:t xml:space="preserve"> </w:t>
            </w:r>
            <w:r w:rsidRPr="00B71AF2">
              <w:t>пантотеновая кислота (витамин В5), витамин В6,</w:t>
            </w:r>
            <w:r w:rsidRPr="00B71AF2">
              <w:rPr>
                <w:vertAlign w:val="subscript"/>
              </w:rPr>
              <w:t xml:space="preserve"> </w:t>
            </w:r>
            <w:r w:rsidRPr="00B71AF2">
              <w:t xml:space="preserve">рибофлавин (витамин В2), тиамин (витамин В1), витамин А, фолацин (витамин В9), биотин </w:t>
            </w:r>
            <w:r w:rsidRPr="00B71AF2">
              <w:rPr>
                <w:rFonts w:eastAsia="Calibri"/>
                <w:lang w:eastAsia="en-US"/>
              </w:rPr>
              <w:t>(витамин В7)</w:t>
            </w:r>
            <w:r w:rsidRPr="00B71AF2">
              <w:t>, витамин В12),  стевиозид (экстракт стевии), лимонная кислота (регулятор кислотности), пектин (стабилизатор консистенции), КМЦ (стабилизатор консистенции), сорбат калия (консервант).</w:t>
            </w:r>
          </w:p>
          <w:p w:rsidR="000302B9" w:rsidRPr="00B71AF2" w:rsidRDefault="000302B9" w:rsidP="000302B9">
            <w:pPr>
              <w:snapToGrid w:val="0"/>
              <w:jc w:val="both"/>
              <w:rPr>
                <w:i/>
              </w:rPr>
            </w:pPr>
            <w:r w:rsidRPr="00B71AF2">
              <w:rPr>
                <w:i/>
              </w:rPr>
              <w:t>Возможны следы продуктов переработки пшеницы</w:t>
            </w:r>
            <w:r>
              <w:rPr>
                <w:i/>
              </w:rPr>
              <w:t>.</w:t>
            </w:r>
          </w:p>
        </w:tc>
      </w:tr>
      <w:tr w:rsidR="000302B9" w:rsidRPr="0016230C" w:rsidTr="001623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2B9" w:rsidRPr="00B71AF2" w:rsidRDefault="000302B9" w:rsidP="000302B9">
            <w:pPr>
              <w:snapToGrid w:val="0"/>
              <w:jc w:val="center"/>
            </w:pPr>
            <w:r w:rsidRPr="00B71AF2">
              <w:t>6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2B9" w:rsidRPr="00B71AF2" w:rsidRDefault="000302B9" w:rsidP="000302B9">
            <w:pPr>
              <w:snapToGrid w:val="0"/>
              <w:rPr>
                <w:b/>
              </w:rPr>
            </w:pPr>
            <w:r w:rsidRPr="00B71AF2">
              <w:rPr>
                <w:b/>
              </w:rPr>
              <w:t>Биологические характеристики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4959" w:type="pct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84"/>
              <w:gridCol w:w="2362"/>
            </w:tblGrid>
            <w:tr w:rsidR="000302B9" w:rsidRPr="003219F0" w:rsidTr="00297B00">
              <w:trPr>
                <w:trHeight w:val="397"/>
              </w:trPr>
              <w:tc>
                <w:tcPr>
                  <w:tcW w:w="33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02B9" w:rsidRPr="003219F0" w:rsidRDefault="000302B9" w:rsidP="000302B9">
                  <w:pPr>
                    <w:pStyle w:val="a3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19F0">
                    <w:rPr>
                      <w:b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02B9" w:rsidRPr="003219F0" w:rsidRDefault="000302B9" w:rsidP="000302B9">
                  <w:pPr>
                    <w:pStyle w:val="a3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19F0">
                    <w:rPr>
                      <w:b/>
                      <w:bCs/>
                      <w:sz w:val="20"/>
                      <w:szCs w:val="20"/>
                    </w:rPr>
                    <w:t>Норма</w:t>
                  </w:r>
                </w:p>
              </w:tc>
            </w:tr>
            <w:tr w:rsidR="000302B9" w:rsidRPr="003219F0" w:rsidTr="00297B00">
              <w:trPr>
                <w:trHeight w:val="77"/>
              </w:trPr>
              <w:tc>
                <w:tcPr>
                  <w:tcW w:w="33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02B9" w:rsidRPr="003219F0" w:rsidRDefault="000302B9" w:rsidP="000302B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t>КМАФАМ, КОЕ/г (см3)</w:t>
                  </w:r>
                </w:p>
              </w:tc>
              <w:tc>
                <w:tcPr>
                  <w:tcW w:w="1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02B9" w:rsidRPr="003219F0" w:rsidRDefault="000302B9" w:rsidP="000302B9">
                  <w:pPr>
                    <w:pStyle w:val="a3"/>
                    <w:tabs>
                      <w:tab w:val="clear" w:pos="4677"/>
                      <w:tab w:val="clear" w:pos="935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t>5х10</w:t>
                  </w:r>
                  <w:r w:rsidRPr="003219F0">
                    <w:rPr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</w:tr>
            <w:tr w:rsidR="000302B9" w:rsidRPr="003219F0" w:rsidTr="00297B00">
              <w:trPr>
                <w:trHeight w:val="77"/>
              </w:trPr>
              <w:tc>
                <w:tcPr>
                  <w:tcW w:w="33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02B9" w:rsidRPr="003219F0" w:rsidRDefault="000302B9" w:rsidP="000302B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t>БГКП (колиформы)</w:t>
                  </w:r>
                </w:p>
              </w:tc>
              <w:tc>
                <w:tcPr>
                  <w:tcW w:w="1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02B9" w:rsidRPr="003219F0" w:rsidRDefault="000302B9" w:rsidP="000302B9">
                  <w:pPr>
                    <w:pStyle w:val="a3"/>
                    <w:tabs>
                      <w:tab w:val="clear" w:pos="4677"/>
                      <w:tab w:val="clear" w:pos="935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t>в 1,0г не допускаются</w:t>
                  </w:r>
                </w:p>
              </w:tc>
            </w:tr>
            <w:tr w:rsidR="000302B9" w:rsidRPr="003219F0" w:rsidTr="00297B00">
              <w:trPr>
                <w:trHeight w:val="77"/>
              </w:trPr>
              <w:tc>
                <w:tcPr>
                  <w:tcW w:w="33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02B9" w:rsidRPr="003219F0" w:rsidRDefault="000302B9" w:rsidP="000302B9">
                  <w:pPr>
                    <w:rPr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t xml:space="preserve">Патогенные, в т.ч. сальмонелла </w:t>
                  </w:r>
                </w:p>
              </w:tc>
              <w:tc>
                <w:tcPr>
                  <w:tcW w:w="1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02B9" w:rsidRPr="003219F0" w:rsidRDefault="000302B9" w:rsidP="000302B9">
                  <w:pPr>
                    <w:pStyle w:val="a3"/>
                    <w:tabs>
                      <w:tab w:val="clear" w:pos="4677"/>
                      <w:tab w:val="clear" w:pos="935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t>В 25г не допускаются</w:t>
                  </w:r>
                </w:p>
              </w:tc>
            </w:tr>
            <w:tr w:rsidR="000302B9" w:rsidRPr="003219F0" w:rsidTr="00297B00">
              <w:trPr>
                <w:trHeight w:val="77"/>
              </w:trPr>
              <w:tc>
                <w:tcPr>
                  <w:tcW w:w="330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302B9" w:rsidRPr="003219F0" w:rsidRDefault="000302B9" w:rsidP="000302B9">
                  <w:pPr>
                    <w:rPr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t>Дрожжи, КОЕ/г (см3), не более</w:t>
                  </w:r>
                </w:p>
              </w:tc>
              <w:tc>
                <w:tcPr>
                  <w:tcW w:w="170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302B9" w:rsidRPr="003219F0" w:rsidRDefault="000302B9" w:rsidP="000302B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t>50</w:t>
                  </w:r>
                </w:p>
              </w:tc>
            </w:tr>
            <w:tr w:rsidR="000302B9" w:rsidRPr="003219F0" w:rsidTr="00297B00">
              <w:tc>
                <w:tcPr>
                  <w:tcW w:w="330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302B9" w:rsidRPr="003219F0" w:rsidRDefault="000302B9" w:rsidP="000302B9">
                  <w:pPr>
                    <w:rPr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t>Плесени, КОЕ/г (см3), не более</w:t>
                  </w:r>
                </w:p>
              </w:tc>
              <w:tc>
                <w:tcPr>
                  <w:tcW w:w="1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02B9" w:rsidRPr="003219F0" w:rsidRDefault="000302B9" w:rsidP="000302B9">
                  <w:pPr>
                    <w:pStyle w:val="a3"/>
                    <w:tabs>
                      <w:tab w:val="clear" w:pos="4677"/>
                      <w:tab w:val="clear" w:pos="935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t>50</w:t>
                  </w:r>
                </w:p>
              </w:tc>
            </w:tr>
          </w:tbl>
          <w:p w:rsidR="000302B9" w:rsidRPr="0016230C" w:rsidRDefault="000302B9" w:rsidP="000302B9">
            <w:pPr>
              <w:snapToGrid w:val="0"/>
            </w:pPr>
          </w:p>
        </w:tc>
      </w:tr>
      <w:tr w:rsidR="000302B9" w:rsidRPr="0016230C" w:rsidTr="001623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2B9" w:rsidRPr="00B71AF2" w:rsidRDefault="000302B9" w:rsidP="000302B9">
            <w:pPr>
              <w:snapToGrid w:val="0"/>
              <w:jc w:val="center"/>
            </w:pPr>
            <w:r w:rsidRPr="00B71AF2">
              <w:t>7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2B9" w:rsidRPr="00B71AF2" w:rsidRDefault="000302B9" w:rsidP="000302B9">
            <w:pPr>
              <w:snapToGrid w:val="0"/>
              <w:rPr>
                <w:b/>
              </w:rPr>
            </w:pPr>
            <w:r w:rsidRPr="00B71AF2">
              <w:rPr>
                <w:b/>
              </w:rPr>
              <w:t>Химические характеристики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946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01"/>
              <w:gridCol w:w="2268"/>
              <w:gridCol w:w="2977"/>
            </w:tblGrid>
            <w:tr w:rsidR="000302B9" w:rsidRPr="003219F0" w:rsidTr="00297B00">
              <w:trPr>
                <w:trHeight w:val="397"/>
              </w:trPr>
              <w:tc>
                <w:tcPr>
                  <w:tcW w:w="3969" w:type="dxa"/>
                  <w:gridSpan w:val="2"/>
                  <w:vAlign w:val="center"/>
                </w:tcPr>
                <w:p w:rsidR="000302B9" w:rsidRPr="003219F0" w:rsidRDefault="000302B9" w:rsidP="000302B9">
                  <w:pPr>
                    <w:pStyle w:val="a3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19F0">
                    <w:rPr>
                      <w:b/>
                      <w:sz w:val="20"/>
                      <w:szCs w:val="20"/>
                    </w:rPr>
                    <w:t>Наименование вещества (элемента)</w:t>
                  </w:r>
                </w:p>
              </w:tc>
              <w:tc>
                <w:tcPr>
                  <w:tcW w:w="2977" w:type="dxa"/>
                  <w:vAlign w:val="center"/>
                </w:tcPr>
                <w:p w:rsidR="000302B9" w:rsidRPr="003219F0" w:rsidRDefault="000302B9" w:rsidP="000302B9">
                  <w:pPr>
                    <w:pStyle w:val="a3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19F0">
                    <w:rPr>
                      <w:b/>
                      <w:sz w:val="20"/>
                      <w:szCs w:val="20"/>
                    </w:rPr>
                    <w:t>Допустимый уровень содержания, мг/кг (для радионуклидов – Бк/кг), не более</w:t>
                  </w:r>
                </w:p>
              </w:tc>
            </w:tr>
            <w:tr w:rsidR="000302B9" w:rsidRPr="003219F0" w:rsidTr="00297B00">
              <w:trPr>
                <w:trHeight w:val="77"/>
              </w:trPr>
              <w:tc>
                <w:tcPr>
                  <w:tcW w:w="1701" w:type="dxa"/>
                  <w:vAlign w:val="center"/>
                </w:tcPr>
                <w:p w:rsidR="000302B9" w:rsidRPr="003219F0" w:rsidRDefault="000302B9" w:rsidP="000302B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b/>
                      <w:sz w:val="20"/>
                      <w:szCs w:val="20"/>
                    </w:rPr>
                  </w:pPr>
                  <w:r w:rsidRPr="003219F0">
                    <w:rPr>
                      <w:b/>
                      <w:sz w:val="20"/>
                      <w:szCs w:val="20"/>
                    </w:rPr>
                    <w:t xml:space="preserve">Токсичные </w:t>
                  </w:r>
                </w:p>
                <w:p w:rsidR="000302B9" w:rsidRPr="003219F0" w:rsidRDefault="000302B9" w:rsidP="000302B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b/>
                      <w:sz w:val="20"/>
                      <w:szCs w:val="20"/>
                    </w:rPr>
                  </w:pPr>
                  <w:r w:rsidRPr="003219F0">
                    <w:rPr>
                      <w:b/>
                      <w:sz w:val="20"/>
                      <w:szCs w:val="20"/>
                    </w:rPr>
                    <w:t>элементы</w:t>
                  </w:r>
                </w:p>
              </w:tc>
              <w:tc>
                <w:tcPr>
                  <w:tcW w:w="2268" w:type="dxa"/>
                  <w:vAlign w:val="center"/>
                </w:tcPr>
                <w:p w:rsidR="000302B9" w:rsidRPr="003219F0" w:rsidRDefault="000302B9" w:rsidP="000302B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t>Свинец</w:t>
                  </w:r>
                </w:p>
                <w:p w:rsidR="000302B9" w:rsidRPr="003219F0" w:rsidRDefault="000302B9" w:rsidP="000302B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t>Мышьяк</w:t>
                  </w:r>
                </w:p>
                <w:p w:rsidR="000302B9" w:rsidRPr="003219F0" w:rsidRDefault="000302B9" w:rsidP="000302B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t>Кадмий</w:t>
                  </w:r>
                </w:p>
                <w:p w:rsidR="000302B9" w:rsidRPr="003219F0" w:rsidRDefault="000302B9" w:rsidP="000302B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t>Ртуть</w:t>
                  </w:r>
                </w:p>
              </w:tc>
              <w:tc>
                <w:tcPr>
                  <w:tcW w:w="2977" w:type="dxa"/>
                  <w:vAlign w:val="center"/>
                </w:tcPr>
                <w:p w:rsidR="000302B9" w:rsidRPr="003219F0" w:rsidRDefault="000302B9" w:rsidP="000302B9">
                  <w:pPr>
                    <w:pStyle w:val="a3"/>
                    <w:tabs>
                      <w:tab w:val="clear" w:pos="4677"/>
                      <w:tab w:val="clear" w:pos="935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t>0,4</w:t>
                  </w:r>
                </w:p>
                <w:p w:rsidR="000302B9" w:rsidRPr="003219F0" w:rsidRDefault="000302B9" w:rsidP="000302B9">
                  <w:pPr>
                    <w:pStyle w:val="a3"/>
                    <w:tabs>
                      <w:tab w:val="clear" w:pos="4677"/>
                      <w:tab w:val="clear" w:pos="935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t>1,0</w:t>
                  </w:r>
                </w:p>
                <w:p w:rsidR="000302B9" w:rsidRPr="003219F0" w:rsidRDefault="000302B9" w:rsidP="000302B9">
                  <w:pPr>
                    <w:pStyle w:val="a3"/>
                    <w:tabs>
                      <w:tab w:val="clear" w:pos="4677"/>
                      <w:tab w:val="clear" w:pos="935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t>0,05</w:t>
                  </w:r>
                </w:p>
                <w:p w:rsidR="000302B9" w:rsidRPr="003219F0" w:rsidRDefault="000302B9" w:rsidP="000302B9">
                  <w:pPr>
                    <w:pStyle w:val="a3"/>
                    <w:tabs>
                      <w:tab w:val="clear" w:pos="4677"/>
                      <w:tab w:val="clear" w:pos="935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t>0,02</w:t>
                  </w:r>
                </w:p>
              </w:tc>
            </w:tr>
            <w:tr w:rsidR="000302B9" w:rsidRPr="003219F0" w:rsidTr="00297B00">
              <w:trPr>
                <w:trHeight w:val="77"/>
              </w:trPr>
              <w:tc>
                <w:tcPr>
                  <w:tcW w:w="1701" w:type="dxa"/>
                  <w:vAlign w:val="center"/>
                </w:tcPr>
                <w:p w:rsidR="000302B9" w:rsidRPr="003219F0" w:rsidRDefault="000302B9" w:rsidP="000302B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b/>
                      <w:sz w:val="20"/>
                      <w:szCs w:val="20"/>
                    </w:rPr>
                  </w:pPr>
                  <w:r w:rsidRPr="003219F0">
                    <w:rPr>
                      <w:b/>
                      <w:sz w:val="20"/>
                      <w:szCs w:val="20"/>
                    </w:rPr>
                    <w:t>Пестициды</w:t>
                  </w:r>
                </w:p>
              </w:tc>
              <w:tc>
                <w:tcPr>
                  <w:tcW w:w="2268" w:type="dxa"/>
                  <w:vAlign w:val="center"/>
                </w:tcPr>
                <w:p w:rsidR="000302B9" w:rsidRPr="003219F0" w:rsidRDefault="000302B9" w:rsidP="000302B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t>Гексахлорциклогексан</w:t>
                  </w:r>
                </w:p>
                <w:p w:rsidR="000302B9" w:rsidRPr="003219F0" w:rsidRDefault="000302B9" w:rsidP="000302B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t>(α, β, γ – изомеры)</w:t>
                  </w:r>
                </w:p>
                <w:p w:rsidR="000302B9" w:rsidRPr="003219F0" w:rsidRDefault="000302B9" w:rsidP="000302B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t>ДДТ и его метаболиты</w:t>
                  </w:r>
                </w:p>
              </w:tc>
              <w:tc>
                <w:tcPr>
                  <w:tcW w:w="2977" w:type="dxa"/>
                  <w:vAlign w:val="center"/>
                </w:tcPr>
                <w:p w:rsidR="000302B9" w:rsidRPr="003219F0" w:rsidRDefault="000302B9" w:rsidP="000302B9">
                  <w:pPr>
                    <w:pStyle w:val="a3"/>
                    <w:tabs>
                      <w:tab w:val="clear" w:pos="4677"/>
                      <w:tab w:val="clear" w:pos="9355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  <w:p w:rsidR="000302B9" w:rsidRPr="003219F0" w:rsidRDefault="000302B9" w:rsidP="000302B9">
                  <w:pPr>
                    <w:pStyle w:val="a3"/>
                    <w:tabs>
                      <w:tab w:val="clear" w:pos="4677"/>
                      <w:tab w:val="clear" w:pos="935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t>0,05</w:t>
                  </w:r>
                </w:p>
                <w:p w:rsidR="000302B9" w:rsidRPr="003219F0" w:rsidRDefault="000302B9" w:rsidP="000302B9">
                  <w:pPr>
                    <w:pStyle w:val="a3"/>
                    <w:tabs>
                      <w:tab w:val="clear" w:pos="4677"/>
                      <w:tab w:val="clear" w:pos="935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t>0,1</w:t>
                  </w:r>
                </w:p>
              </w:tc>
            </w:tr>
            <w:tr w:rsidR="000302B9" w:rsidRPr="003219F0" w:rsidTr="00297B00">
              <w:trPr>
                <w:trHeight w:val="77"/>
              </w:trPr>
              <w:tc>
                <w:tcPr>
                  <w:tcW w:w="1701" w:type="dxa"/>
                  <w:vAlign w:val="center"/>
                </w:tcPr>
                <w:p w:rsidR="000302B9" w:rsidRPr="003219F0" w:rsidRDefault="000302B9" w:rsidP="000302B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b/>
                      <w:sz w:val="20"/>
                      <w:szCs w:val="20"/>
                    </w:rPr>
                  </w:pPr>
                  <w:r w:rsidRPr="003219F0">
                    <w:rPr>
                      <w:b/>
                      <w:sz w:val="20"/>
                      <w:szCs w:val="20"/>
                    </w:rPr>
                    <w:t>Микотоксины</w:t>
                  </w:r>
                </w:p>
              </w:tc>
              <w:tc>
                <w:tcPr>
                  <w:tcW w:w="2268" w:type="dxa"/>
                  <w:vAlign w:val="center"/>
                </w:tcPr>
                <w:p w:rsidR="000302B9" w:rsidRPr="003219F0" w:rsidRDefault="000302B9" w:rsidP="000302B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t>Патулин</w:t>
                  </w:r>
                </w:p>
              </w:tc>
              <w:tc>
                <w:tcPr>
                  <w:tcW w:w="2977" w:type="dxa"/>
                  <w:vAlign w:val="center"/>
                </w:tcPr>
                <w:p w:rsidR="000302B9" w:rsidRPr="003219F0" w:rsidRDefault="000302B9" w:rsidP="000302B9">
                  <w:pPr>
                    <w:pStyle w:val="a3"/>
                    <w:tabs>
                      <w:tab w:val="clear" w:pos="4677"/>
                      <w:tab w:val="clear" w:pos="935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t>0,05</w:t>
                  </w:r>
                </w:p>
              </w:tc>
            </w:tr>
          </w:tbl>
          <w:p w:rsidR="000302B9" w:rsidRPr="0016230C" w:rsidRDefault="000302B9" w:rsidP="000302B9">
            <w:pPr>
              <w:snapToGrid w:val="0"/>
            </w:pPr>
          </w:p>
        </w:tc>
      </w:tr>
      <w:tr w:rsidR="000302B9" w:rsidRPr="0016230C" w:rsidTr="001623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2B9" w:rsidRPr="00B71AF2" w:rsidRDefault="000302B9" w:rsidP="000302B9">
            <w:pPr>
              <w:snapToGrid w:val="0"/>
              <w:jc w:val="center"/>
            </w:pPr>
            <w:r w:rsidRPr="00B71AF2">
              <w:t>8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2B9" w:rsidRPr="00B71AF2" w:rsidRDefault="000302B9" w:rsidP="000302B9">
            <w:pPr>
              <w:snapToGrid w:val="0"/>
              <w:rPr>
                <w:b/>
              </w:rPr>
            </w:pPr>
            <w:r w:rsidRPr="00B71AF2">
              <w:rPr>
                <w:b/>
              </w:rPr>
              <w:t>Физические характеристики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946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06"/>
              <w:gridCol w:w="1214"/>
              <w:gridCol w:w="3826"/>
            </w:tblGrid>
            <w:tr w:rsidR="000302B9" w:rsidRPr="003219F0" w:rsidTr="00297B00">
              <w:tc>
                <w:tcPr>
                  <w:tcW w:w="1372" w:type="pct"/>
                </w:tcPr>
                <w:p w:rsidR="000302B9" w:rsidRPr="003219F0" w:rsidRDefault="000302B9" w:rsidP="000302B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19F0">
                    <w:rPr>
                      <w:b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3628" w:type="pct"/>
                  <w:gridSpan w:val="2"/>
                </w:tcPr>
                <w:p w:rsidR="000302B9" w:rsidRPr="003219F0" w:rsidRDefault="000302B9" w:rsidP="000302B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19F0">
                    <w:rPr>
                      <w:b/>
                      <w:sz w:val="20"/>
                      <w:szCs w:val="20"/>
                    </w:rPr>
                    <w:t>Характеристика</w:t>
                  </w:r>
                </w:p>
              </w:tc>
            </w:tr>
            <w:tr w:rsidR="000302B9" w:rsidRPr="003219F0" w:rsidTr="00297B00">
              <w:tc>
                <w:tcPr>
                  <w:tcW w:w="1372" w:type="pct"/>
                  <w:vAlign w:val="center"/>
                </w:tcPr>
                <w:p w:rsidR="000302B9" w:rsidRPr="005A1047" w:rsidRDefault="000302B9" w:rsidP="000302B9">
                  <w:pPr>
                    <w:tabs>
                      <w:tab w:val="left" w:pos="1560"/>
                    </w:tabs>
                    <w:rPr>
                      <w:color w:val="000000"/>
                      <w:spacing w:val="-7"/>
                      <w:sz w:val="20"/>
                      <w:szCs w:val="20"/>
                    </w:rPr>
                  </w:pPr>
                  <w:r w:rsidRPr="005A1047">
                    <w:rPr>
                      <w:color w:val="000000"/>
                      <w:spacing w:val="-7"/>
                      <w:sz w:val="20"/>
                      <w:szCs w:val="20"/>
                    </w:rPr>
                    <w:lastRenderedPageBreak/>
                    <w:t>Внешний вид и консистенция</w:t>
                  </w:r>
                </w:p>
              </w:tc>
              <w:tc>
                <w:tcPr>
                  <w:tcW w:w="3628" w:type="pct"/>
                  <w:gridSpan w:val="2"/>
                </w:tcPr>
                <w:p w:rsidR="000302B9" w:rsidRPr="005A1047" w:rsidRDefault="000302B9" w:rsidP="000302B9">
                  <w:pPr>
                    <w:tabs>
                      <w:tab w:val="left" w:pos="156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5A1047">
                    <w:rPr>
                      <w:sz w:val="20"/>
                      <w:szCs w:val="20"/>
                    </w:rPr>
                    <w:t xml:space="preserve"> </w:t>
                  </w:r>
                  <w:r w:rsidRPr="005A1047">
                    <w:rPr>
                      <w:color w:val="000000"/>
                      <w:spacing w:val="-7"/>
                      <w:sz w:val="20"/>
                      <w:szCs w:val="20"/>
                    </w:rPr>
                    <w:t>Однородная (гомогенная) пюреобразная протертая масса плодов и /или ягод без косточек и/или с косточкой. Допускаются</w:t>
                  </w:r>
                  <w:r w:rsidRPr="005A1047">
                    <w:rPr>
                      <w:sz w:val="20"/>
                      <w:szCs w:val="20"/>
                    </w:rPr>
                    <w:t xml:space="preserve"> единичные точечные вкрапления кожицы темного цвета, единичные волоски,</w:t>
                  </w:r>
                  <w:r w:rsidRPr="005A1047">
                    <w:rPr>
                      <w:color w:val="000000"/>
                      <w:spacing w:val="-7"/>
                      <w:sz w:val="20"/>
                      <w:szCs w:val="20"/>
                    </w:rPr>
                    <w:t xml:space="preserve"> остатки семенных гнезд и плодоножек</w:t>
                  </w:r>
                  <w:r w:rsidRPr="005A1047">
                    <w:rPr>
                      <w:sz w:val="20"/>
                      <w:szCs w:val="20"/>
                    </w:rPr>
                    <w:t>.</w:t>
                  </w:r>
                </w:p>
                <w:p w:rsidR="000302B9" w:rsidRPr="005A1047" w:rsidRDefault="000302B9" w:rsidP="000302B9">
                  <w:pPr>
                    <w:tabs>
                      <w:tab w:val="left" w:pos="1560"/>
                    </w:tabs>
                    <w:jc w:val="both"/>
                    <w:rPr>
                      <w:color w:val="000000"/>
                      <w:spacing w:val="-7"/>
                      <w:sz w:val="20"/>
                      <w:szCs w:val="20"/>
                    </w:rPr>
                  </w:pPr>
                  <w:r w:rsidRPr="005A1047">
                    <w:rPr>
                      <w:sz w:val="20"/>
                      <w:szCs w:val="20"/>
                    </w:rPr>
                    <w:t>При выкладывании продукта на ровную поверхность должна образовываться холмистая или слегка растекающаяся масса. Допускается незначительное отделение сиропа.</w:t>
                  </w:r>
                </w:p>
              </w:tc>
            </w:tr>
            <w:tr w:rsidR="000302B9" w:rsidRPr="003219F0" w:rsidTr="00297B00">
              <w:tc>
                <w:tcPr>
                  <w:tcW w:w="1372" w:type="pct"/>
                  <w:tcBorders>
                    <w:bottom w:val="nil"/>
                  </w:tcBorders>
                  <w:vAlign w:val="center"/>
                </w:tcPr>
                <w:p w:rsidR="000302B9" w:rsidRPr="003219F0" w:rsidRDefault="000302B9" w:rsidP="000302B9">
                  <w:pPr>
                    <w:tabs>
                      <w:tab w:val="left" w:pos="1560"/>
                    </w:tabs>
                    <w:rPr>
                      <w:color w:val="000000"/>
                      <w:spacing w:val="-7"/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t>Вкус и запах</w:t>
                  </w:r>
                </w:p>
              </w:tc>
              <w:tc>
                <w:tcPr>
                  <w:tcW w:w="3628" w:type="pct"/>
                  <w:gridSpan w:val="2"/>
                  <w:tcBorders>
                    <w:bottom w:val="nil"/>
                  </w:tcBorders>
                </w:tcPr>
                <w:p w:rsidR="000302B9" w:rsidRPr="005A1047" w:rsidRDefault="000302B9" w:rsidP="000302B9">
                  <w:pPr>
                    <w:tabs>
                      <w:tab w:val="left" w:pos="1560"/>
                    </w:tabs>
                    <w:jc w:val="both"/>
                    <w:rPr>
                      <w:color w:val="000000"/>
                      <w:spacing w:val="-7"/>
                      <w:sz w:val="20"/>
                      <w:szCs w:val="20"/>
                    </w:rPr>
                  </w:pPr>
                  <w:r w:rsidRPr="005A1047">
                    <w:rPr>
                      <w:sz w:val="20"/>
                      <w:szCs w:val="20"/>
                    </w:rPr>
                    <w:t>Выраженные, свойственные облепихе и используемым экстрактам, и специям; вкус насыщенный, сладкий с «кислинкой», соответствующий вкусовому профилю после тепловой обработки. Не допускаются посторонние привкус и запах.</w:t>
                  </w:r>
                </w:p>
              </w:tc>
            </w:tr>
            <w:tr w:rsidR="000302B9" w:rsidRPr="003219F0" w:rsidTr="00297B00">
              <w:tc>
                <w:tcPr>
                  <w:tcW w:w="1372" w:type="pct"/>
                  <w:vAlign w:val="center"/>
                </w:tcPr>
                <w:p w:rsidR="000302B9" w:rsidRPr="003219F0" w:rsidRDefault="000302B9" w:rsidP="000302B9">
                  <w:pPr>
                    <w:tabs>
                      <w:tab w:val="left" w:pos="1560"/>
                    </w:tabs>
                    <w:rPr>
                      <w:color w:val="000000"/>
                      <w:spacing w:val="-7"/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t>Цвет</w:t>
                  </w:r>
                </w:p>
              </w:tc>
              <w:tc>
                <w:tcPr>
                  <w:tcW w:w="3628" w:type="pct"/>
                  <w:gridSpan w:val="2"/>
                </w:tcPr>
                <w:p w:rsidR="000302B9" w:rsidRPr="005A1047" w:rsidRDefault="000302B9" w:rsidP="000302B9">
                  <w:pPr>
                    <w:tabs>
                      <w:tab w:val="left" w:pos="1560"/>
                    </w:tabs>
                    <w:jc w:val="both"/>
                    <w:rPr>
                      <w:color w:val="000000"/>
                      <w:spacing w:val="-7"/>
                      <w:sz w:val="20"/>
                      <w:szCs w:val="20"/>
                    </w:rPr>
                  </w:pPr>
                  <w:r w:rsidRPr="005A1047">
                    <w:rPr>
                      <w:sz w:val="20"/>
                      <w:szCs w:val="20"/>
                    </w:rPr>
                    <w:t>Однородный по всей массе, свойственный цвету используемых компонентов. Допускается незначительное потемнение продукта в процессе хранения.</w:t>
                  </w:r>
                </w:p>
              </w:tc>
            </w:tr>
            <w:tr w:rsidR="000302B9" w:rsidRPr="003219F0" w:rsidTr="00297B00">
              <w:tc>
                <w:tcPr>
                  <w:tcW w:w="2246" w:type="pct"/>
                  <w:gridSpan w:val="2"/>
                  <w:vAlign w:val="center"/>
                </w:tcPr>
                <w:p w:rsidR="000302B9" w:rsidRPr="006478E9" w:rsidRDefault="000302B9" w:rsidP="000302B9">
                  <w:pPr>
                    <w:tabs>
                      <w:tab w:val="left" w:pos="1560"/>
                    </w:tabs>
                    <w:rPr>
                      <w:bCs/>
                      <w:color w:val="FF0000"/>
                      <w:sz w:val="20"/>
                      <w:szCs w:val="20"/>
                    </w:rPr>
                  </w:pPr>
                  <w:r w:rsidRPr="006478E9">
                    <w:rPr>
                      <w:sz w:val="20"/>
                      <w:szCs w:val="20"/>
                    </w:rPr>
                    <w:t>Массовая доля растворимых сухих веществ, %, не менее:</w:t>
                  </w:r>
                </w:p>
              </w:tc>
              <w:tc>
                <w:tcPr>
                  <w:tcW w:w="2754" w:type="pct"/>
                  <w:vAlign w:val="center"/>
                </w:tcPr>
                <w:p w:rsidR="000302B9" w:rsidRPr="006478E9" w:rsidRDefault="000302B9" w:rsidP="000302B9">
                  <w:pPr>
                    <w:tabs>
                      <w:tab w:val="left" w:pos="1560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478E9">
                    <w:rPr>
                      <w:bCs/>
                      <w:sz w:val="20"/>
                      <w:szCs w:val="20"/>
                    </w:rPr>
                    <w:t>40,0</w:t>
                  </w:r>
                </w:p>
              </w:tc>
            </w:tr>
            <w:tr w:rsidR="000302B9" w:rsidRPr="003219F0" w:rsidTr="00297B00">
              <w:tc>
                <w:tcPr>
                  <w:tcW w:w="2246" w:type="pct"/>
                  <w:gridSpan w:val="2"/>
                  <w:vAlign w:val="center"/>
                </w:tcPr>
                <w:p w:rsidR="000302B9" w:rsidRPr="006478E9" w:rsidRDefault="000302B9" w:rsidP="000302B9">
                  <w:pPr>
                    <w:tabs>
                      <w:tab w:val="left" w:pos="1560"/>
                    </w:tabs>
                    <w:rPr>
                      <w:sz w:val="20"/>
                      <w:szCs w:val="20"/>
                    </w:rPr>
                  </w:pPr>
                  <w:r w:rsidRPr="006478E9">
                    <w:rPr>
                      <w:sz w:val="20"/>
                      <w:szCs w:val="20"/>
                      <w:lang w:eastAsia="ar-SA"/>
                    </w:rPr>
                    <w:t>Содержание триптофана, мг/100 г</w:t>
                  </w:r>
                  <w:r w:rsidRPr="006478E9">
                    <w:rPr>
                      <w:sz w:val="20"/>
                      <w:szCs w:val="20"/>
                    </w:rPr>
                    <w:t>, не менее:</w:t>
                  </w:r>
                </w:p>
              </w:tc>
              <w:tc>
                <w:tcPr>
                  <w:tcW w:w="2754" w:type="pct"/>
                  <w:vAlign w:val="center"/>
                </w:tcPr>
                <w:p w:rsidR="000302B9" w:rsidRPr="006478E9" w:rsidRDefault="000302B9" w:rsidP="000302B9">
                  <w:pPr>
                    <w:tabs>
                      <w:tab w:val="left" w:pos="1560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478E9">
                    <w:rPr>
                      <w:bCs/>
                      <w:color w:val="000000" w:themeColor="text1"/>
                      <w:sz w:val="20"/>
                      <w:szCs w:val="20"/>
                    </w:rPr>
                    <w:t>178</w:t>
                  </w:r>
                </w:p>
              </w:tc>
            </w:tr>
            <w:tr w:rsidR="000302B9" w:rsidRPr="003219F0" w:rsidTr="00297B00">
              <w:tc>
                <w:tcPr>
                  <w:tcW w:w="2246" w:type="pct"/>
                  <w:gridSpan w:val="2"/>
                  <w:vAlign w:val="center"/>
                </w:tcPr>
                <w:p w:rsidR="000302B9" w:rsidRPr="006478E9" w:rsidRDefault="000302B9" w:rsidP="000302B9">
                  <w:pPr>
                    <w:tabs>
                      <w:tab w:val="left" w:pos="1560"/>
                    </w:tabs>
                    <w:rPr>
                      <w:bCs/>
                      <w:strike/>
                      <w:color w:val="FF0000"/>
                      <w:sz w:val="20"/>
                      <w:szCs w:val="20"/>
                    </w:rPr>
                  </w:pPr>
                  <w:r w:rsidRPr="006478E9">
                    <w:rPr>
                      <w:sz w:val="20"/>
                      <w:szCs w:val="20"/>
                      <w:lang w:eastAsia="ar-SA"/>
                    </w:rPr>
                    <w:t>Содержание янтарной кислоты, мг/100 г</w:t>
                  </w:r>
                  <w:r w:rsidRPr="006478E9">
                    <w:rPr>
                      <w:sz w:val="20"/>
                      <w:szCs w:val="20"/>
                    </w:rPr>
                    <w:t>, не менее:</w:t>
                  </w:r>
                </w:p>
              </w:tc>
              <w:tc>
                <w:tcPr>
                  <w:tcW w:w="2754" w:type="pct"/>
                  <w:vAlign w:val="center"/>
                </w:tcPr>
                <w:p w:rsidR="000302B9" w:rsidRPr="006478E9" w:rsidRDefault="000302B9" w:rsidP="000302B9">
                  <w:pPr>
                    <w:tabs>
                      <w:tab w:val="left" w:pos="1560"/>
                    </w:tabs>
                    <w:jc w:val="center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6478E9">
                    <w:rPr>
                      <w:bCs/>
                      <w:color w:val="000000" w:themeColor="text1"/>
                      <w:sz w:val="20"/>
                      <w:szCs w:val="20"/>
                    </w:rPr>
                    <w:t>56</w:t>
                  </w:r>
                </w:p>
              </w:tc>
            </w:tr>
            <w:tr w:rsidR="000302B9" w:rsidRPr="003219F0" w:rsidTr="00297B00">
              <w:tc>
                <w:tcPr>
                  <w:tcW w:w="2246" w:type="pct"/>
                  <w:gridSpan w:val="2"/>
                  <w:vAlign w:val="center"/>
                </w:tcPr>
                <w:p w:rsidR="000302B9" w:rsidRPr="006478E9" w:rsidRDefault="000302B9" w:rsidP="000302B9">
                  <w:pPr>
                    <w:tabs>
                      <w:tab w:val="left" w:pos="1560"/>
                    </w:tabs>
                    <w:rPr>
                      <w:strike/>
                      <w:color w:val="FF0000"/>
                      <w:sz w:val="20"/>
                      <w:szCs w:val="20"/>
                    </w:rPr>
                  </w:pPr>
                  <w:r w:rsidRPr="006478E9">
                    <w:rPr>
                      <w:sz w:val="20"/>
                      <w:szCs w:val="20"/>
                      <w:lang w:eastAsia="ar-SA"/>
                    </w:rPr>
                    <w:t>Содержание витамина С, мг/100 г</w:t>
                  </w:r>
                  <w:r w:rsidRPr="006478E9">
                    <w:rPr>
                      <w:sz w:val="20"/>
                      <w:szCs w:val="20"/>
                    </w:rPr>
                    <w:t>, не менее:</w:t>
                  </w:r>
                </w:p>
              </w:tc>
              <w:tc>
                <w:tcPr>
                  <w:tcW w:w="2754" w:type="pct"/>
                  <w:vAlign w:val="center"/>
                </w:tcPr>
                <w:p w:rsidR="000302B9" w:rsidRPr="006478E9" w:rsidRDefault="000302B9" w:rsidP="000302B9">
                  <w:pPr>
                    <w:tabs>
                      <w:tab w:val="left" w:pos="1560"/>
                    </w:tabs>
                    <w:jc w:val="center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6478E9">
                    <w:rPr>
                      <w:bCs/>
                      <w:color w:val="000000" w:themeColor="text1"/>
                      <w:sz w:val="20"/>
                      <w:szCs w:val="20"/>
                    </w:rPr>
                    <w:t>18</w:t>
                  </w:r>
                </w:p>
              </w:tc>
            </w:tr>
            <w:tr w:rsidR="000302B9" w:rsidRPr="003219F0" w:rsidTr="00297B00">
              <w:tc>
                <w:tcPr>
                  <w:tcW w:w="2246" w:type="pct"/>
                  <w:gridSpan w:val="2"/>
                  <w:vAlign w:val="center"/>
                </w:tcPr>
                <w:p w:rsidR="000302B9" w:rsidRPr="006478E9" w:rsidRDefault="000302B9" w:rsidP="000302B9">
                  <w:pPr>
                    <w:tabs>
                      <w:tab w:val="left" w:pos="1560"/>
                    </w:tabs>
                    <w:rPr>
                      <w:strike/>
                      <w:color w:val="FF0000"/>
                      <w:sz w:val="20"/>
                      <w:szCs w:val="20"/>
                    </w:rPr>
                  </w:pPr>
                  <w:r w:rsidRPr="006478E9">
                    <w:rPr>
                      <w:sz w:val="20"/>
                      <w:szCs w:val="20"/>
                      <w:lang w:eastAsia="ar-SA"/>
                    </w:rPr>
                    <w:t>Содержание витамина Е, мг/100 г</w:t>
                  </w:r>
                  <w:r w:rsidRPr="006478E9">
                    <w:rPr>
                      <w:sz w:val="20"/>
                      <w:szCs w:val="20"/>
                    </w:rPr>
                    <w:t>, не менее:</w:t>
                  </w:r>
                </w:p>
              </w:tc>
              <w:tc>
                <w:tcPr>
                  <w:tcW w:w="2754" w:type="pct"/>
                  <w:vAlign w:val="center"/>
                </w:tcPr>
                <w:p w:rsidR="000302B9" w:rsidRPr="006478E9" w:rsidRDefault="000302B9" w:rsidP="000302B9">
                  <w:pPr>
                    <w:tabs>
                      <w:tab w:val="left" w:pos="1560"/>
                    </w:tabs>
                    <w:jc w:val="center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6478E9">
                    <w:rPr>
                      <w:bCs/>
                      <w:color w:val="000000" w:themeColor="text1"/>
                      <w:sz w:val="20"/>
                      <w:szCs w:val="20"/>
                    </w:rPr>
                    <w:t>6,95</w:t>
                  </w:r>
                </w:p>
              </w:tc>
            </w:tr>
            <w:tr w:rsidR="000302B9" w:rsidRPr="003219F0" w:rsidTr="00297B00">
              <w:tc>
                <w:tcPr>
                  <w:tcW w:w="2246" w:type="pct"/>
                  <w:gridSpan w:val="2"/>
                  <w:vAlign w:val="center"/>
                </w:tcPr>
                <w:p w:rsidR="000302B9" w:rsidRPr="006478E9" w:rsidRDefault="000302B9" w:rsidP="000302B9">
                  <w:pPr>
                    <w:tabs>
                      <w:tab w:val="left" w:pos="1560"/>
                    </w:tabs>
                    <w:rPr>
                      <w:strike/>
                      <w:color w:val="FF0000"/>
                      <w:sz w:val="20"/>
                      <w:szCs w:val="20"/>
                    </w:rPr>
                  </w:pPr>
                  <w:r w:rsidRPr="006478E9">
                    <w:rPr>
                      <w:sz w:val="20"/>
                      <w:szCs w:val="20"/>
                      <w:lang w:eastAsia="ar-SA"/>
                    </w:rPr>
                    <w:t>Содержание н</w:t>
                  </w:r>
                  <w:r w:rsidRPr="006478E9">
                    <w:rPr>
                      <w:rFonts w:eastAsia="Calibri"/>
                      <w:sz w:val="20"/>
                      <w:szCs w:val="20"/>
                      <w:lang w:eastAsia="en-US"/>
                    </w:rPr>
                    <w:t>иацина (витамина В3), мг</w:t>
                  </w:r>
                  <w:r w:rsidRPr="006478E9">
                    <w:rPr>
                      <w:sz w:val="20"/>
                      <w:szCs w:val="20"/>
                      <w:lang w:eastAsia="ar-SA"/>
                    </w:rPr>
                    <w:t>/100 г</w:t>
                  </w:r>
                  <w:r w:rsidRPr="006478E9">
                    <w:rPr>
                      <w:sz w:val="20"/>
                      <w:szCs w:val="20"/>
                    </w:rPr>
                    <w:t>, не менее:</w:t>
                  </w:r>
                </w:p>
              </w:tc>
              <w:tc>
                <w:tcPr>
                  <w:tcW w:w="2754" w:type="pct"/>
                  <w:vAlign w:val="center"/>
                </w:tcPr>
                <w:p w:rsidR="000302B9" w:rsidRPr="006478E9" w:rsidRDefault="000302B9" w:rsidP="000302B9">
                  <w:pPr>
                    <w:tabs>
                      <w:tab w:val="left" w:pos="1560"/>
                    </w:tabs>
                    <w:jc w:val="center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6478E9">
                    <w:rPr>
                      <w:bCs/>
                      <w:color w:val="000000" w:themeColor="text1"/>
                      <w:sz w:val="20"/>
                      <w:szCs w:val="20"/>
                    </w:rPr>
                    <w:t>4,2</w:t>
                  </w:r>
                </w:p>
              </w:tc>
            </w:tr>
            <w:tr w:rsidR="000302B9" w:rsidRPr="003219F0" w:rsidTr="00297B00">
              <w:tc>
                <w:tcPr>
                  <w:tcW w:w="2246" w:type="pct"/>
                  <w:gridSpan w:val="2"/>
                  <w:vAlign w:val="center"/>
                </w:tcPr>
                <w:p w:rsidR="000302B9" w:rsidRPr="006478E9" w:rsidRDefault="000302B9" w:rsidP="000302B9">
                  <w:pPr>
                    <w:tabs>
                      <w:tab w:val="left" w:pos="1560"/>
                    </w:tabs>
                    <w:rPr>
                      <w:strike/>
                      <w:color w:val="FF0000"/>
                      <w:sz w:val="20"/>
                      <w:szCs w:val="20"/>
                    </w:rPr>
                  </w:pPr>
                  <w:r w:rsidRPr="006478E9">
                    <w:rPr>
                      <w:sz w:val="20"/>
                      <w:szCs w:val="20"/>
                      <w:lang w:eastAsia="ar-SA"/>
                    </w:rPr>
                    <w:t>Содержание п</w:t>
                  </w:r>
                  <w:r w:rsidRPr="006478E9">
                    <w:rPr>
                      <w:rFonts w:eastAsia="Calibri"/>
                      <w:sz w:val="20"/>
                      <w:szCs w:val="20"/>
                      <w:lang w:eastAsia="en-US"/>
                    </w:rPr>
                    <w:t>антотеновой кислоты (витамина В5), мг</w:t>
                  </w:r>
                  <w:r w:rsidRPr="006478E9">
                    <w:rPr>
                      <w:sz w:val="20"/>
                      <w:szCs w:val="20"/>
                      <w:lang w:eastAsia="ar-SA"/>
                    </w:rPr>
                    <w:t>/100 г</w:t>
                  </w:r>
                  <w:r w:rsidRPr="006478E9">
                    <w:rPr>
                      <w:sz w:val="20"/>
                      <w:szCs w:val="20"/>
                    </w:rPr>
                    <w:t>, не менее:</w:t>
                  </w:r>
                </w:p>
              </w:tc>
              <w:tc>
                <w:tcPr>
                  <w:tcW w:w="2754" w:type="pct"/>
                  <w:vAlign w:val="center"/>
                </w:tcPr>
                <w:p w:rsidR="000302B9" w:rsidRPr="006478E9" w:rsidRDefault="000302B9" w:rsidP="000302B9">
                  <w:pPr>
                    <w:tabs>
                      <w:tab w:val="left" w:pos="1560"/>
                    </w:tabs>
                    <w:jc w:val="center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6478E9">
                    <w:rPr>
                      <w:bCs/>
                      <w:color w:val="000000" w:themeColor="text1"/>
                      <w:sz w:val="20"/>
                      <w:szCs w:val="20"/>
                    </w:rPr>
                    <w:t>2,8</w:t>
                  </w:r>
                </w:p>
              </w:tc>
            </w:tr>
            <w:tr w:rsidR="000302B9" w:rsidRPr="003219F0" w:rsidTr="00297B00">
              <w:tc>
                <w:tcPr>
                  <w:tcW w:w="2246" w:type="pct"/>
                  <w:gridSpan w:val="2"/>
                  <w:vAlign w:val="center"/>
                </w:tcPr>
                <w:p w:rsidR="000302B9" w:rsidRPr="006478E9" w:rsidRDefault="000302B9" w:rsidP="000302B9">
                  <w:pPr>
                    <w:tabs>
                      <w:tab w:val="left" w:pos="1560"/>
                    </w:tabs>
                    <w:rPr>
                      <w:strike/>
                      <w:color w:val="FF0000"/>
                      <w:sz w:val="20"/>
                      <w:szCs w:val="20"/>
                    </w:rPr>
                  </w:pPr>
                  <w:r w:rsidRPr="006478E9">
                    <w:rPr>
                      <w:sz w:val="20"/>
                      <w:szCs w:val="20"/>
                      <w:lang w:eastAsia="ar-SA"/>
                    </w:rPr>
                    <w:t>Содержание витамина В6, мг/100 г</w:t>
                  </w:r>
                  <w:r w:rsidRPr="006478E9">
                    <w:rPr>
                      <w:sz w:val="20"/>
                      <w:szCs w:val="20"/>
                    </w:rPr>
                    <w:t>, не менее:</w:t>
                  </w:r>
                </w:p>
              </w:tc>
              <w:tc>
                <w:tcPr>
                  <w:tcW w:w="2754" w:type="pct"/>
                  <w:vAlign w:val="center"/>
                </w:tcPr>
                <w:p w:rsidR="000302B9" w:rsidRPr="006478E9" w:rsidRDefault="000302B9" w:rsidP="000302B9">
                  <w:pPr>
                    <w:tabs>
                      <w:tab w:val="left" w:pos="1560"/>
                    </w:tabs>
                    <w:jc w:val="center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6478E9">
                    <w:rPr>
                      <w:bCs/>
                      <w:color w:val="000000" w:themeColor="text1"/>
                      <w:sz w:val="20"/>
                      <w:szCs w:val="20"/>
                    </w:rPr>
                    <w:t>2,8</w:t>
                  </w:r>
                </w:p>
              </w:tc>
            </w:tr>
            <w:tr w:rsidR="000302B9" w:rsidRPr="003219F0" w:rsidTr="00297B00">
              <w:tc>
                <w:tcPr>
                  <w:tcW w:w="2246" w:type="pct"/>
                  <w:gridSpan w:val="2"/>
                  <w:vAlign w:val="center"/>
                </w:tcPr>
                <w:p w:rsidR="000302B9" w:rsidRPr="006478E9" w:rsidRDefault="000302B9" w:rsidP="000302B9">
                  <w:pPr>
                    <w:tabs>
                      <w:tab w:val="left" w:pos="1560"/>
                    </w:tabs>
                    <w:rPr>
                      <w:strike/>
                      <w:color w:val="FF0000"/>
                      <w:sz w:val="20"/>
                      <w:szCs w:val="20"/>
                    </w:rPr>
                  </w:pPr>
                  <w:r w:rsidRPr="006478E9">
                    <w:rPr>
                      <w:sz w:val="20"/>
                      <w:szCs w:val="20"/>
                      <w:lang w:eastAsia="ar-SA"/>
                    </w:rPr>
                    <w:t>Содержание р</w:t>
                  </w:r>
                  <w:r w:rsidRPr="006478E9">
                    <w:rPr>
                      <w:rFonts w:eastAsia="Calibri"/>
                      <w:sz w:val="20"/>
                      <w:szCs w:val="20"/>
                      <w:lang w:eastAsia="en-US"/>
                    </w:rPr>
                    <w:t>ибофлавина (витамина В2), мг</w:t>
                  </w:r>
                  <w:r w:rsidRPr="006478E9">
                    <w:rPr>
                      <w:sz w:val="20"/>
                      <w:szCs w:val="20"/>
                      <w:lang w:eastAsia="ar-SA"/>
                    </w:rPr>
                    <w:t>/100 г</w:t>
                  </w:r>
                  <w:r w:rsidRPr="006478E9">
                    <w:rPr>
                      <w:sz w:val="20"/>
                      <w:szCs w:val="20"/>
                    </w:rPr>
                    <w:t>, не менее:</w:t>
                  </w:r>
                </w:p>
              </w:tc>
              <w:tc>
                <w:tcPr>
                  <w:tcW w:w="2754" w:type="pct"/>
                  <w:vAlign w:val="center"/>
                </w:tcPr>
                <w:p w:rsidR="000302B9" w:rsidRPr="006478E9" w:rsidRDefault="000302B9" w:rsidP="000302B9">
                  <w:pPr>
                    <w:tabs>
                      <w:tab w:val="left" w:pos="1560"/>
                    </w:tabs>
                    <w:jc w:val="center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6478E9">
                    <w:rPr>
                      <w:bCs/>
                      <w:color w:val="000000" w:themeColor="text1"/>
                      <w:sz w:val="20"/>
                      <w:szCs w:val="20"/>
                    </w:rPr>
                    <w:t>1,81</w:t>
                  </w:r>
                </w:p>
              </w:tc>
            </w:tr>
            <w:tr w:rsidR="000302B9" w:rsidRPr="003219F0" w:rsidTr="00297B00">
              <w:tc>
                <w:tcPr>
                  <w:tcW w:w="2246" w:type="pct"/>
                  <w:gridSpan w:val="2"/>
                  <w:vAlign w:val="center"/>
                </w:tcPr>
                <w:p w:rsidR="000302B9" w:rsidRPr="006478E9" w:rsidRDefault="000302B9" w:rsidP="000302B9">
                  <w:pPr>
                    <w:tabs>
                      <w:tab w:val="left" w:pos="1560"/>
                    </w:tabs>
                    <w:rPr>
                      <w:strike/>
                      <w:color w:val="FF0000"/>
                      <w:sz w:val="20"/>
                      <w:szCs w:val="20"/>
                    </w:rPr>
                  </w:pPr>
                  <w:r w:rsidRPr="006478E9">
                    <w:rPr>
                      <w:sz w:val="20"/>
                      <w:szCs w:val="20"/>
                      <w:lang w:eastAsia="ar-SA"/>
                    </w:rPr>
                    <w:t>Содержание т</w:t>
                  </w:r>
                  <w:r w:rsidRPr="006478E9">
                    <w:rPr>
                      <w:rFonts w:eastAsia="Calibri"/>
                      <w:sz w:val="20"/>
                      <w:szCs w:val="20"/>
                      <w:lang w:eastAsia="en-US"/>
                    </w:rPr>
                    <w:t>иамина (витамина В1), мг</w:t>
                  </w:r>
                  <w:r w:rsidRPr="006478E9">
                    <w:rPr>
                      <w:sz w:val="20"/>
                      <w:szCs w:val="20"/>
                      <w:lang w:eastAsia="ar-SA"/>
                    </w:rPr>
                    <w:t>/100 г</w:t>
                  </w:r>
                  <w:r w:rsidRPr="006478E9">
                    <w:rPr>
                      <w:sz w:val="20"/>
                      <w:szCs w:val="20"/>
                    </w:rPr>
                    <w:t>, не менее:</w:t>
                  </w:r>
                </w:p>
              </w:tc>
              <w:tc>
                <w:tcPr>
                  <w:tcW w:w="2754" w:type="pct"/>
                  <w:vAlign w:val="center"/>
                </w:tcPr>
                <w:p w:rsidR="000302B9" w:rsidRPr="006478E9" w:rsidRDefault="000302B9" w:rsidP="000302B9">
                  <w:pPr>
                    <w:tabs>
                      <w:tab w:val="left" w:pos="1560"/>
                    </w:tabs>
                    <w:jc w:val="center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6478E9">
                    <w:rPr>
                      <w:bCs/>
                      <w:color w:val="000000" w:themeColor="text1"/>
                      <w:sz w:val="20"/>
                      <w:szCs w:val="20"/>
                    </w:rPr>
                    <w:t>1,04</w:t>
                  </w:r>
                </w:p>
              </w:tc>
            </w:tr>
            <w:tr w:rsidR="000302B9" w:rsidRPr="003219F0" w:rsidTr="00297B00">
              <w:tc>
                <w:tcPr>
                  <w:tcW w:w="2246" w:type="pct"/>
                  <w:gridSpan w:val="2"/>
                  <w:vAlign w:val="center"/>
                </w:tcPr>
                <w:p w:rsidR="000302B9" w:rsidRPr="006478E9" w:rsidRDefault="000302B9" w:rsidP="000302B9">
                  <w:pPr>
                    <w:tabs>
                      <w:tab w:val="left" w:pos="1560"/>
                    </w:tabs>
                    <w:rPr>
                      <w:strike/>
                      <w:color w:val="FF0000"/>
                      <w:sz w:val="20"/>
                      <w:szCs w:val="20"/>
                    </w:rPr>
                  </w:pPr>
                  <w:r w:rsidRPr="006478E9">
                    <w:rPr>
                      <w:sz w:val="20"/>
                      <w:szCs w:val="20"/>
                      <w:lang w:eastAsia="ar-SA"/>
                    </w:rPr>
                    <w:t>Содержание витамина А, мкг/100 г</w:t>
                  </w:r>
                  <w:r w:rsidRPr="006478E9">
                    <w:rPr>
                      <w:sz w:val="20"/>
                      <w:szCs w:val="20"/>
                    </w:rPr>
                    <w:t>, не менее:</w:t>
                  </w:r>
                </w:p>
              </w:tc>
              <w:tc>
                <w:tcPr>
                  <w:tcW w:w="2754" w:type="pct"/>
                  <w:vAlign w:val="center"/>
                </w:tcPr>
                <w:p w:rsidR="000302B9" w:rsidRPr="006478E9" w:rsidRDefault="000302B9" w:rsidP="000302B9">
                  <w:pPr>
                    <w:tabs>
                      <w:tab w:val="left" w:pos="1560"/>
                    </w:tabs>
                    <w:jc w:val="center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6478E9">
                    <w:rPr>
                      <w:bCs/>
                      <w:color w:val="000000" w:themeColor="text1"/>
                      <w:sz w:val="20"/>
                      <w:szCs w:val="20"/>
                    </w:rPr>
                    <w:t>237</w:t>
                  </w:r>
                </w:p>
              </w:tc>
            </w:tr>
            <w:tr w:rsidR="000302B9" w:rsidRPr="003219F0" w:rsidTr="00297B00">
              <w:tc>
                <w:tcPr>
                  <w:tcW w:w="2246" w:type="pct"/>
                  <w:gridSpan w:val="2"/>
                  <w:vAlign w:val="center"/>
                </w:tcPr>
                <w:p w:rsidR="000302B9" w:rsidRPr="006478E9" w:rsidRDefault="000302B9" w:rsidP="000302B9">
                  <w:pPr>
                    <w:tabs>
                      <w:tab w:val="left" w:pos="1560"/>
                    </w:tabs>
                    <w:rPr>
                      <w:strike/>
                      <w:color w:val="FF0000"/>
                      <w:sz w:val="20"/>
                      <w:szCs w:val="20"/>
                    </w:rPr>
                  </w:pPr>
                  <w:r w:rsidRPr="006478E9">
                    <w:rPr>
                      <w:sz w:val="20"/>
                      <w:szCs w:val="20"/>
                      <w:lang w:eastAsia="ar-SA"/>
                    </w:rPr>
                    <w:t>Содержание ф</w:t>
                  </w:r>
                  <w:r w:rsidRPr="006478E9">
                    <w:rPr>
                      <w:rFonts w:eastAsia="Calibri"/>
                      <w:sz w:val="20"/>
                      <w:szCs w:val="20"/>
                      <w:lang w:eastAsia="en-US"/>
                    </w:rPr>
                    <w:t>олацина (витамина В9), мкг</w:t>
                  </w:r>
                  <w:r w:rsidRPr="006478E9">
                    <w:rPr>
                      <w:sz w:val="20"/>
                      <w:szCs w:val="20"/>
                      <w:lang w:eastAsia="ar-SA"/>
                    </w:rPr>
                    <w:t>/100 г</w:t>
                  </w:r>
                  <w:r w:rsidRPr="006478E9">
                    <w:rPr>
                      <w:sz w:val="20"/>
                      <w:szCs w:val="20"/>
                    </w:rPr>
                    <w:t>, не менее:</w:t>
                  </w:r>
                </w:p>
              </w:tc>
              <w:tc>
                <w:tcPr>
                  <w:tcW w:w="2754" w:type="pct"/>
                  <w:vAlign w:val="center"/>
                </w:tcPr>
                <w:p w:rsidR="000302B9" w:rsidRPr="006478E9" w:rsidRDefault="000302B9" w:rsidP="000302B9">
                  <w:pPr>
                    <w:tabs>
                      <w:tab w:val="left" w:pos="1560"/>
                    </w:tabs>
                    <w:jc w:val="center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6478E9">
                    <w:rPr>
                      <w:bCs/>
                      <w:color w:val="000000" w:themeColor="text1"/>
                      <w:sz w:val="20"/>
                      <w:szCs w:val="20"/>
                    </w:rPr>
                    <w:t>56</w:t>
                  </w:r>
                </w:p>
              </w:tc>
            </w:tr>
            <w:tr w:rsidR="000302B9" w:rsidRPr="003219F0" w:rsidTr="00297B00">
              <w:tc>
                <w:tcPr>
                  <w:tcW w:w="2246" w:type="pct"/>
                  <w:gridSpan w:val="2"/>
                  <w:vAlign w:val="center"/>
                </w:tcPr>
                <w:p w:rsidR="000302B9" w:rsidRPr="006478E9" w:rsidRDefault="000302B9" w:rsidP="000302B9">
                  <w:pPr>
                    <w:tabs>
                      <w:tab w:val="left" w:pos="1560"/>
                    </w:tabs>
                    <w:rPr>
                      <w:strike/>
                      <w:color w:val="FF0000"/>
                      <w:sz w:val="20"/>
                      <w:szCs w:val="20"/>
                    </w:rPr>
                  </w:pPr>
                  <w:r w:rsidRPr="006478E9">
                    <w:rPr>
                      <w:sz w:val="20"/>
                      <w:szCs w:val="20"/>
                      <w:lang w:eastAsia="ar-SA"/>
                    </w:rPr>
                    <w:t>Содержание б</w:t>
                  </w:r>
                  <w:r w:rsidRPr="006478E9">
                    <w:rPr>
                      <w:rFonts w:eastAsia="Calibri"/>
                      <w:sz w:val="20"/>
                      <w:szCs w:val="20"/>
                      <w:lang w:eastAsia="en-US"/>
                    </w:rPr>
                    <w:t>иотина, мкг</w:t>
                  </w:r>
                  <w:r w:rsidRPr="006478E9">
                    <w:rPr>
                      <w:sz w:val="20"/>
                      <w:szCs w:val="20"/>
                      <w:lang w:eastAsia="ar-SA"/>
                    </w:rPr>
                    <w:t>/100 г</w:t>
                  </w:r>
                  <w:r w:rsidRPr="006478E9">
                    <w:rPr>
                      <w:sz w:val="20"/>
                      <w:szCs w:val="20"/>
                    </w:rPr>
                    <w:t>, не менее:</w:t>
                  </w:r>
                </w:p>
              </w:tc>
              <w:tc>
                <w:tcPr>
                  <w:tcW w:w="2754" w:type="pct"/>
                  <w:vAlign w:val="center"/>
                </w:tcPr>
                <w:p w:rsidR="000302B9" w:rsidRPr="006478E9" w:rsidRDefault="000302B9" w:rsidP="000302B9">
                  <w:pPr>
                    <w:tabs>
                      <w:tab w:val="left" w:pos="1560"/>
                    </w:tabs>
                    <w:jc w:val="center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6478E9">
                    <w:rPr>
                      <w:bCs/>
                      <w:color w:val="000000" w:themeColor="text1"/>
                      <w:sz w:val="20"/>
                      <w:szCs w:val="20"/>
                    </w:rPr>
                    <w:t>12</w:t>
                  </w:r>
                </w:p>
              </w:tc>
            </w:tr>
            <w:tr w:rsidR="000302B9" w:rsidRPr="003219F0" w:rsidTr="00297B00">
              <w:tc>
                <w:tcPr>
                  <w:tcW w:w="2246" w:type="pct"/>
                  <w:gridSpan w:val="2"/>
                  <w:vAlign w:val="center"/>
                </w:tcPr>
                <w:p w:rsidR="000302B9" w:rsidRPr="006478E9" w:rsidRDefault="000302B9" w:rsidP="000302B9">
                  <w:pPr>
                    <w:tabs>
                      <w:tab w:val="left" w:pos="1560"/>
                    </w:tabs>
                    <w:rPr>
                      <w:strike/>
                      <w:color w:val="FF0000"/>
                      <w:sz w:val="20"/>
                      <w:szCs w:val="20"/>
                    </w:rPr>
                  </w:pPr>
                  <w:r w:rsidRPr="006478E9">
                    <w:rPr>
                      <w:sz w:val="20"/>
                      <w:szCs w:val="20"/>
                      <w:lang w:eastAsia="ar-SA"/>
                    </w:rPr>
                    <w:t>Содержание в</w:t>
                  </w:r>
                  <w:r w:rsidRPr="006478E9">
                    <w:rPr>
                      <w:rFonts w:eastAsia="Calibri"/>
                      <w:sz w:val="20"/>
                      <w:szCs w:val="20"/>
                      <w:lang w:eastAsia="en-US"/>
                    </w:rPr>
                    <w:t>итамина В12, мкг</w:t>
                  </w:r>
                  <w:r w:rsidRPr="006478E9">
                    <w:rPr>
                      <w:sz w:val="20"/>
                      <w:szCs w:val="20"/>
                      <w:lang w:eastAsia="ar-SA"/>
                    </w:rPr>
                    <w:t>/100 г</w:t>
                  </w:r>
                  <w:r w:rsidRPr="006478E9">
                    <w:rPr>
                      <w:sz w:val="20"/>
                      <w:szCs w:val="20"/>
                    </w:rPr>
                    <w:t>, не менее:</w:t>
                  </w:r>
                </w:p>
              </w:tc>
              <w:tc>
                <w:tcPr>
                  <w:tcW w:w="2754" w:type="pct"/>
                  <w:vAlign w:val="center"/>
                </w:tcPr>
                <w:p w:rsidR="000302B9" w:rsidRPr="006478E9" w:rsidRDefault="000302B9" w:rsidP="000302B9">
                  <w:pPr>
                    <w:tabs>
                      <w:tab w:val="left" w:pos="1560"/>
                    </w:tabs>
                    <w:jc w:val="center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6478E9">
                    <w:rPr>
                      <w:bCs/>
                      <w:color w:val="000000" w:themeColor="text1"/>
                      <w:sz w:val="20"/>
                      <w:szCs w:val="20"/>
                    </w:rPr>
                    <w:t>0,28</w:t>
                  </w:r>
                </w:p>
              </w:tc>
            </w:tr>
          </w:tbl>
          <w:p w:rsidR="000302B9" w:rsidRPr="0016230C" w:rsidRDefault="000302B9" w:rsidP="000302B9">
            <w:pPr>
              <w:snapToGrid w:val="0"/>
            </w:pPr>
          </w:p>
        </w:tc>
      </w:tr>
      <w:tr w:rsidR="000302B9" w:rsidRPr="0016230C" w:rsidTr="001623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2B9" w:rsidRPr="00B71AF2" w:rsidRDefault="000302B9" w:rsidP="000302B9">
            <w:pPr>
              <w:snapToGrid w:val="0"/>
              <w:jc w:val="center"/>
            </w:pPr>
            <w:r w:rsidRPr="00B71AF2">
              <w:lastRenderedPageBreak/>
              <w:t>9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2B9" w:rsidRPr="00B71AF2" w:rsidRDefault="000302B9" w:rsidP="000302B9">
            <w:pPr>
              <w:snapToGrid w:val="0"/>
              <w:rPr>
                <w:b/>
              </w:rPr>
            </w:pPr>
            <w:r w:rsidRPr="00B71AF2">
              <w:rPr>
                <w:b/>
              </w:rPr>
              <w:t>Срок годности и условия хранения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B9" w:rsidRPr="005A1047" w:rsidRDefault="000302B9" w:rsidP="000302B9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5A1047">
              <w:rPr>
                <w:rFonts w:ascii="Times New Roman" w:hAnsi="Times New Roman" w:cs="Times New Roman"/>
              </w:rPr>
              <w:t>ранить при температуре от 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1047">
              <w:rPr>
                <w:rFonts w:ascii="Times New Roman" w:hAnsi="Times New Roman" w:cs="Times New Roman"/>
              </w:rPr>
              <w:t>ºС до +25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1047">
              <w:rPr>
                <w:rFonts w:ascii="Times New Roman" w:hAnsi="Times New Roman" w:cs="Times New Roman"/>
              </w:rPr>
              <w:t>ºС.</w:t>
            </w:r>
          </w:p>
          <w:p w:rsidR="000302B9" w:rsidRPr="00297B00" w:rsidRDefault="000302B9" w:rsidP="000302B9">
            <w:pPr>
              <w:jc w:val="both"/>
            </w:pPr>
            <w:r w:rsidRPr="00297B00">
              <w:rPr>
                <w:sz w:val="22"/>
                <w:szCs w:val="22"/>
              </w:rPr>
              <w:t>Срок годности:</w:t>
            </w:r>
            <w:r w:rsidRPr="005A1047">
              <w:rPr>
                <w:b/>
                <w:sz w:val="22"/>
                <w:szCs w:val="22"/>
              </w:rPr>
              <w:t xml:space="preserve"> </w:t>
            </w:r>
            <w:r w:rsidRPr="005A1047">
              <w:rPr>
                <w:sz w:val="22"/>
                <w:szCs w:val="22"/>
              </w:rPr>
              <w:t>18 месяцев.</w:t>
            </w:r>
          </w:p>
        </w:tc>
      </w:tr>
      <w:tr w:rsidR="000302B9" w:rsidRPr="0016230C" w:rsidTr="001623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2B9" w:rsidRPr="00B71AF2" w:rsidRDefault="000302B9" w:rsidP="000302B9">
            <w:pPr>
              <w:snapToGrid w:val="0"/>
              <w:jc w:val="center"/>
            </w:pPr>
            <w:r w:rsidRPr="00B71AF2">
              <w:t>10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2B9" w:rsidRPr="00B71AF2" w:rsidRDefault="000302B9" w:rsidP="000302B9">
            <w:pPr>
              <w:snapToGrid w:val="0"/>
              <w:rPr>
                <w:b/>
              </w:rPr>
            </w:pPr>
            <w:r w:rsidRPr="00B71AF2">
              <w:rPr>
                <w:b/>
              </w:rPr>
              <w:t>Упаковка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B9" w:rsidRDefault="000302B9" w:rsidP="000302B9">
            <w:pPr>
              <w:pStyle w:val="a3"/>
              <w:tabs>
                <w:tab w:val="clear" w:pos="4677"/>
                <w:tab w:val="clear" w:pos="9355"/>
              </w:tabs>
            </w:pPr>
            <w:r>
              <w:rPr>
                <w:sz w:val="22"/>
                <w:szCs w:val="22"/>
              </w:rPr>
              <w:t xml:space="preserve">1 </w:t>
            </w:r>
            <w:r w:rsidRPr="00297B00">
              <w:rPr>
                <w:sz w:val="22"/>
                <w:szCs w:val="22"/>
              </w:rPr>
              <w:t>Стики из комбинированных материалов</w:t>
            </w:r>
            <w:r>
              <w:rPr>
                <w:sz w:val="22"/>
                <w:szCs w:val="22"/>
              </w:rPr>
              <w:t>;</w:t>
            </w:r>
          </w:p>
          <w:p w:rsidR="000302B9" w:rsidRDefault="000302B9" w:rsidP="000302B9">
            <w:pPr>
              <w:pStyle w:val="a3"/>
              <w:tabs>
                <w:tab w:val="clear" w:pos="4677"/>
                <w:tab w:val="clear" w:pos="9355"/>
              </w:tabs>
            </w:pPr>
            <w:r>
              <w:rPr>
                <w:sz w:val="22"/>
                <w:szCs w:val="22"/>
              </w:rPr>
              <w:t>2 Шоу-боксы из картона;</w:t>
            </w:r>
          </w:p>
          <w:p w:rsidR="000302B9" w:rsidRPr="00297B00" w:rsidRDefault="000302B9" w:rsidP="000302B9">
            <w:pPr>
              <w:pStyle w:val="a3"/>
              <w:tabs>
                <w:tab w:val="clear" w:pos="4677"/>
                <w:tab w:val="clear" w:pos="9355"/>
              </w:tabs>
            </w:pPr>
            <w:r>
              <w:rPr>
                <w:sz w:val="22"/>
                <w:szCs w:val="22"/>
              </w:rPr>
              <w:t>3 Т</w:t>
            </w:r>
            <w:r w:rsidRPr="00297B00">
              <w:rPr>
                <w:sz w:val="22"/>
                <w:szCs w:val="22"/>
              </w:rPr>
              <w:t xml:space="preserve">ранспортная упаковка – </w:t>
            </w:r>
            <w:r>
              <w:rPr>
                <w:sz w:val="22"/>
                <w:szCs w:val="22"/>
              </w:rPr>
              <w:t>ящики из гофрированного картона.</w:t>
            </w:r>
          </w:p>
        </w:tc>
      </w:tr>
      <w:tr w:rsidR="000302B9" w:rsidRPr="0016230C" w:rsidTr="001623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2B9" w:rsidRPr="00B71AF2" w:rsidRDefault="000302B9" w:rsidP="000302B9">
            <w:pPr>
              <w:snapToGrid w:val="0"/>
              <w:jc w:val="center"/>
            </w:pPr>
            <w:r w:rsidRPr="00B71AF2">
              <w:t>11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2B9" w:rsidRPr="00B71AF2" w:rsidRDefault="000302B9" w:rsidP="000302B9">
            <w:pPr>
              <w:snapToGrid w:val="0"/>
              <w:rPr>
                <w:b/>
              </w:rPr>
            </w:pPr>
            <w:r w:rsidRPr="00B71AF2">
              <w:rPr>
                <w:b/>
              </w:rPr>
              <w:t>Сведения о маркировке, относящейся к безопасности пищевой продукции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B9" w:rsidRPr="00B71AF2" w:rsidRDefault="000302B9" w:rsidP="000302B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B71AF2">
              <w:rPr>
                <w:sz w:val="20"/>
                <w:szCs w:val="20"/>
              </w:rPr>
              <w:t xml:space="preserve">  </w:t>
            </w:r>
            <w:r w:rsidRPr="00B71AF2">
              <w:rPr>
                <w:noProof/>
                <w:color w:val="FF0000"/>
                <w:sz w:val="20"/>
                <w:szCs w:val="20"/>
              </w:rPr>
              <w:drawing>
                <wp:inline distT="0" distB="0" distL="0" distR="0" wp14:anchorId="1CAFAFC5" wp14:editId="1AF6D09E">
                  <wp:extent cx="266700" cy="266700"/>
                  <wp:effectExtent l="0" t="0" r="0" b="0"/>
                  <wp:docPr id="6" name="Рисунок 6" descr="ЕАС белый ф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АС белый ф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1AF2">
              <w:rPr>
                <w:color w:val="FF0000"/>
                <w:sz w:val="20"/>
                <w:szCs w:val="20"/>
              </w:rPr>
              <w:t xml:space="preserve"> </w:t>
            </w:r>
            <w:r w:rsidRPr="00B71AF2">
              <w:rPr>
                <w:noProof/>
                <w:color w:val="FF0000"/>
                <w:sz w:val="20"/>
                <w:szCs w:val="20"/>
              </w:rPr>
              <w:t xml:space="preserve"> </w:t>
            </w:r>
          </w:p>
          <w:p w:rsidR="000302B9" w:rsidRPr="00B71AF2" w:rsidRDefault="000302B9" w:rsidP="000302B9">
            <w:pPr>
              <w:snapToGrid w:val="0"/>
              <w:rPr>
                <w:sz w:val="20"/>
                <w:szCs w:val="20"/>
              </w:rPr>
            </w:pPr>
            <w:r w:rsidRPr="00B71AF2">
              <w:rPr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B71AF2"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09ADEBC8" wp14:editId="703B1BD7">
                  <wp:extent cx="314325" cy="314325"/>
                  <wp:effectExtent l="0" t="0" r="0" b="0"/>
                  <wp:docPr id="5" name="Рисунок 5" descr="post-10935-1234979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st-10935-1234979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1AF2">
              <w:rPr>
                <w:snapToGrid w:val="0"/>
                <w:color w:val="000000" w:themeColor="text1"/>
                <w:w w:val="1"/>
                <w:sz w:val="20"/>
                <w:szCs w:val="20"/>
                <w:bdr w:val="none" w:sz="0" w:space="0" w:color="auto" w:frame="1"/>
                <w:shd w:val="clear" w:color="auto" w:fill="000000"/>
              </w:rPr>
              <w:t xml:space="preserve"> </w:t>
            </w:r>
            <w:r w:rsidRPr="00B71AF2"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26A7EC30" wp14:editId="131CA244">
                  <wp:extent cx="314325" cy="314325"/>
                  <wp:effectExtent l="0" t="0" r="0" b="0"/>
                  <wp:docPr id="2" name="Рисунок 2" descr="Петля мебиуса пуст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етля мебиуса пуст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1AF2">
              <w:rPr>
                <w:color w:val="000000" w:themeColor="text1"/>
                <w:sz w:val="20"/>
                <w:szCs w:val="20"/>
              </w:rPr>
              <w:t>на стиках</w:t>
            </w:r>
            <w:r w:rsidRPr="00B71AF2">
              <w:rPr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B71AF2"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4C89C05A" wp14:editId="5BA518A2">
                  <wp:extent cx="514350" cy="438150"/>
                  <wp:effectExtent l="0" t="0" r="0" b="0"/>
                  <wp:docPr id="1" name="Рисунок 1" descr="Петля мебиуса ц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етля мебиуса ц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1AF2">
              <w:rPr>
                <w:color w:val="000000" w:themeColor="text1"/>
                <w:sz w:val="20"/>
                <w:szCs w:val="20"/>
              </w:rPr>
              <w:t xml:space="preserve"> на шоу-боксах</w:t>
            </w:r>
          </w:p>
          <w:p w:rsidR="000302B9" w:rsidRPr="00B71AF2" w:rsidRDefault="000302B9" w:rsidP="000302B9">
            <w:pPr>
              <w:rPr>
                <w:noProof/>
                <w:color w:val="000000" w:themeColor="text1"/>
                <w:sz w:val="20"/>
                <w:szCs w:val="20"/>
              </w:rPr>
            </w:pPr>
            <w:r w:rsidRPr="00B71AF2">
              <w:rPr>
                <w:noProof/>
                <w:color w:val="000000" w:themeColor="text1"/>
                <w:sz w:val="20"/>
                <w:szCs w:val="20"/>
              </w:rPr>
              <w:t xml:space="preserve">      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   </w:t>
            </w:r>
            <w:r w:rsidRPr="00B71AF2">
              <w:rPr>
                <w:noProof/>
                <w:color w:val="000000" w:themeColor="text1"/>
                <w:sz w:val="20"/>
                <w:szCs w:val="20"/>
              </w:rPr>
              <w:t xml:space="preserve">C/LDPE </w:t>
            </w:r>
          </w:p>
        </w:tc>
      </w:tr>
      <w:tr w:rsidR="000302B9" w:rsidRPr="00B71AF2" w:rsidTr="001623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2B9" w:rsidRPr="00B71AF2" w:rsidRDefault="000302B9" w:rsidP="000302B9">
            <w:pPr>
              <w:snapToGrid w:val="0"/>
              <w:jc w:val="center"/>
            </w:pPr>
            <w:r w:rsidRPr="00B71AF2">
              <w:t xml:space="preserve">12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2B9" w:rsidRPr="0099039B" w:rsidRDefault="000302B9" w:rsidP="000302B9">
            <w:pPr>
              <w:snapToGrid w:val="0"/>
              <w:rPr>
                <w:b/>
              </w:rPr>
            </w:pPr>
            <w:r w:rsidRPr="0099039B">
              <w:rPr>
                <w:b/>
              </w:rPr>
              <w:t>Инструкция по приго</w:t>
            </w:r>
            <w:r w:rsidRPr="0099039B">
              <w:rPr>
                <w:b/>
              </w:rPr>
              <w:lastRenderedPageBreak/>
              <w:t>товлению и использованию /чувствительные группы населения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B9" w:rsidRPr="00B71AF2" w:rsidRDefault="000302B9" w:rsidP="000302B9">
            <w:pPr>
              <w:jc w:val="both"/>
            </w:pPr>
            <w:r w:rsidRPr="00B71AF2">
              <w:rPr>
                <w:b/>
              </w:rPr>
              <w:lastRenderedPageBreak/>
              <w:t>Рекомендации по применению:</w:t>
            </w:r>
            <w:r w:rsidRPr="00B71AF2">
              <w:t xml:space="preserve"> принимать по 1 стику (18 г) 2 раза </w:t>
            </w:r>
            <w:r w:rsidRPr="00B71AF2">
              <w:lastRenderedPageBreak/>
              <w:t>в день. Содержимое пакетика поместить в чашку, добавить 200 мл горячей (не более 80 ºС) или холодной воды, размешать; можно использовать как самостоятельный перекус (употреблять, не разбавляя водой). Продолжительность приема – 1 месяц. При необходимости через месяц прием можно повторить. Перед применением проконсультируйтесь с врачом.</w:t>
            </w:r>
          </w:p>
          <w:p w:rsidR="000302B9" w:rsidRPr="00B71AF2" w:rsidRDefault="000302B9" w:rsidP="000302B9">
            <w:pPr>
              <w:jc w:val="both"/>
            </w:pPr>
            <w:r w:rsidRPr="00B71AF2">
              <w:rPr>
                <w:b/>
              </w:rPr>
              <w:t>Противопоказания:</w:t>
            </w:r>
            <w:r w:rsidRPr="00B71AF2">
              <w:t xml:space="preserve"> индивидуальная непереносимость компонентов продукта.</w:t>
            </w:r>
          </w:p>
        </w:tc>
      </w:tr>
      <w:tr w:rsidR="00A2706E" w:rsidRPr="00B71AF2" w:rsidTr="001623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06E" w:rsidRPr="00B71AF2" w:rsidRDefault="000302B9" w:rsidP="005B05ED">
            <w:pPr>
              <w:snapToGrid w:val="0"/>
              <w:jc w:val="center"/>
            </w:pPr>
            <w:r>
              <w:lastRenderedPageBreak/>
              <w:t>13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06E" w:rsidRPr="0099039B" w:rsidRDefault="00A2706E" w:rsidP="00BA4D2E">
            <w:pPr>
              <w:snapToGrid w:val="0"/>
              <w:rPr>
                <w:b/>
              </w:rPr>
            </w:pPr>
            <w:r w:rsidRPr="0099039B">
              <w:rPr>
                <w:b/>
              </w:rPr>
              <w:t>Предназначенное использование (*для непосредственного использования, для использования в качестве сырья)/непреднамеренное, разумно ожидаемое неправильное обращение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6E" w:rsidRPr="00B71AF2" w:rsidRDefault="00A2706E" w:rsidP="00297B00">
            <w:pPr>
              <w:snapToGrid w:val="0"/>
            </w:pPr>
            <w:r w:rsidRPr="00B71AF2">
              <w:t>Для непосредственного использования</w:t>
            </w:r>
          </w:p>
        </w:tc>
      </w:tr>
      <w:tr w:rsidR="004E7C2A" w:rsidRPr="00B71AF2" w:rsidTr="001623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C2A" w:rsidRPr="00B71AF2" w:rsidRDefault="000302B9" w:rsidP="005B05ED">
            <w:pPr>
              <w:snapToGrid w:val="0"/>
              <w:jc w:val="center"/>
            </w:pPr>
            <w:r>
              <w:t>14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C2A" w:rsidRPr="00B71AF2" w:rsidRDefault="004E7C2A" w:rsidP="005B05ED">
            <w:pPr>
              <w:snapToGrid w:val="0"/>
              <w:ind w:right="-108"/>
              <w:rPr>
                <w:b/>
              </w:rPr>
            </w:pPr>
            <w:r w:rsidRPr="00B71AF2">
              <w:rPr>
                <w:b/>
              </w:rPr>
              <w:t>Способы распространения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2A" w:rsidRPr="00B71AF2" w:rsidRDefault="004E7C2A" w:rsidP="005B05ED">
            <w:pPr>
              <w:snapToGrid w:val="0"/>
            </w:pPr>
            <w:r w:rsidRPr="00B71AF2">
              <w:t xml:space="preserve">Автотранспорт </w:t>
            </w:r>
          </w:p>
        </w:tc>
      </w:tr>
    </w:tbl>
    <w:p w:rsidR="00297B00" w:rsidRPr="00B71AF2" w:rsidRDefault="00297B00" w:rsidP="00297B00">
      <w:pPr>
        <w:rPr>
          <w:rStyle w:val="bx-messenger-message"/>
          <w:color w:val="000000"/>
          <w:shd w:val="clear" w:color="auto" w:fill="FBFBFB"/>
        </w:rPr>
      </w:pPr>
    </w:p>
    <w:p w:rsidR="00A2706E" w:rsidRPr="00A2706E" w:rsidRDefault="00A2706E" w:rsidP="00A2706E">
      <w:pPr>
        <w:rPr>
          <w:rStyle w:val="bx-messenger-message"/>
          <w:color w:val="000000"/>
          <w:shd w:val="clear" w:color="auto" w:fill="FBFBFB"/>
        </w:rPr>
      </w:pPr>
      <w:r w:rsidRPr="00A2706E">
        <w:rPr>
          <w:rStyle w:val="bx-messenger-message"/>
          <w:color w:val="000000"/>
          <w:shd w:val="clear" w:color="auto" w:fill="FBFBFB"/>
        </w:rPr>
        <w:t>Составил: технолог М.А. Кузнецова</w:t>
      </w:r>
    </w:p>
    <w:p w:rsidR="00297B00" w:rsidRPr="00B71AF2" w:rsidRDefault="000302B9" w:rsidP="00A2706E">
      <w:pPr>
        <w:rPr>
          <w:b/>
        </w:rPr>
      </w:pPr>
      <w:r>
        <w:rPr>
          <w:rStyle w:val="bx-messenger-message"/>
          <w:color w:val="000000"/>
          <w:shd w:val="clear" w:color="auto" w:fill="FBFBFB"/>
        </w:rPr>
        <w:t>«02» марта</w:t>
      </w:r>
      <w:r w:rsidRPr="003225BD">
        <w:rPr>
          <w:rStyle w:val="bx-messenger-message"/>
          <w:color w:val="000000"/>
          <w:shd w:val="clear" w:color="auto" w:fill="FBFBFB"/>
        </w:rPr>
        <w:t xml:space="preserve"> 2022 г</w:t>
      </w:r>
      <w:r w:rsidRPr="00B71AF2">
        <w:rPr>
          <w:rStyle w:val="bx-messenger-message"/>
          <w:color w:val="000000"/>
          <w:shd w:val="clear" w:color="auto" w:fill="FBFBFB"/>
        </w:rPr>
        <w:t xml:space="preserve"> </w:t>
      </w:r>
    </w:p>
    <w:p w:rsidR="00A102A0" w:rsidRPr="00BC2986" w:rsidRDefault="00A102A0" w:rsidP="00A102A0">
      <w:pPr>
        <w:pageBreakBefore/>
        <w:jc w:val="center"/>
        <w:rPr>
          <w:b/>
          <w:sz w:val="28"/>
          <w:szCs w:val="28"/>
        </w:rPr>
      </w:pPr>
      <w:bookmarkStart w:id="1" w:name="_Toc316281285"/>
      <w:r w:rsidRPr="00B5086C">
        <w:rPr>
          <w:b/>
          <w:sz w:val="28"/>
          <w:szCs w:val="28"/>
        </w:rPr>
        <w:lastRenderedPageBreak/>
        <w:t>Лист ознакомления</w:t>
      </w:r>
      <w:bookmarkEnd w:id="1"/>
    </w:p>
    <w:p w:rsidR="00A102A0" w:rsidRPr="00342C65" w:rsidRDefault="00A102A0" w:rsidP="00A102A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3139"/>
        <w:gridCol w:w="2529"/>
        <w:gridCol w:w="2231"/>
        <w:gridCol w:w="2079"/>
      </w:tblGrid>
      <w:tr w:rsidR="00A102A0" w:rsidRPr="008F5198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3548C7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b/>
                <w:szCs w:val="24"/>
              </w:rPr>
            </w:pPr>
            <w:r w:rsidRPr="003548C7">
              <w:rPr>
                <w:b/>
                <w:szCs w:val="24"/>
              </w:rPr>
              <w:t>№ п/п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A0" w:rsidRPr="003548C7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b/>
                <w:szCs w:val="24"/>
              </w:rPr>
            </w:pPr>
            <w:r w:rsidRPr="003548C7">
              <w:rPr>
                <w:b/>
                <w:szCs w:val="24"/>
              </w:rPr>
              <w:t>Должность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A0" w:rsidRPr="003548C7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b/>
                <w:szCs w:val="24"/>
              </w:rPr>
            </w:pPr>
            <w:r w:rsidRPr="003548C7">
              <w:rPr>
                <w:b/>
                <w:szCs w:val="24"/>
              </w:rPr>
              <w:t xml:space="preserve">Подпись </w:t>
            </w:r>
          </w:p>
          <w:p w:rsidR="00A102A0" w:rsidRPr="003548C7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b/>
                <w:szCs w:val="24"/>
              </w:rPr>
            </w:pPr>
            <w:r w:rsidRPr="003548C7">
              <w:rPr>
                <w:b/>
                <w:szCs w:val="24"/>
              </w:rPr>
              <w:t>сотрудника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A0" w:rsidRPr="003548C7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b/>
                <w:szCs w:val="24"/>
              </w:rPr>
            </w:pPr>
            <w:r w:rsidRPr="003548C7">
              <w:rPr>
                <w:b/>
                <w:szCs w:val="24"/>
              </w:rPr>
              <w:t>Расшифровка подписи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A0" w:rsidRPr="003548C7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b/>
                <w:szCs w:val="24"/>
              </w:rPr>
            </w:pPr>
            <w:r w:rsidRPr="003548C7">
              <w:rPr>
                <w:b/>
                <w:szCs w:val="24"/>
              </w:rPr>
              <w:t xml:space="preserve">Дата </w:t>
            </w:r>
          </w:p>
          <w:p w:rsidR="00A102A0" w:rsidRPr="003548C7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b/>
                <w:szCs w:val="24"/>
              </w:rPr>
            </w:pPr>
            <w:r w:rsidRPr="003548C7">
              <w:rPr>
                <w:b/>
                <w:szCs w:val="24"/>
              </w:rPr>
              <w:t xml:space="preserve">ознакомления </w:t>
            </w:r>
          </w:p>
        </w:tc>
      </w:tr>
      <w:tr w:rsidR="00A102A0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A102A0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A102A0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A102A0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A102A0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A102A0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A102A0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A102A0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A102A0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A102A0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A102A0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A102A0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A102A0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A102A0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A102A0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A102A0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A102A0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A102A0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A102A0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A102A0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A102A0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A102A0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A102A0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A102A0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A102A0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A102A0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A102A0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A102A0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A102A0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A102A0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A102A0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A102A0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A102A0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0" w:rsidRPr="00926430" w:rsidRDefault="00A102A0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</w:tbl>
    <w:p w:rsidR="00701EBB" w:rsidRPr="00B71AF2" w:rsidRDefault="00701EBB"/>
    <w:sectPr w:rsidR="00701EBB" w:rsidRPr="00B71AF2" w:rsidSect="0016230C">
      <w:headerReference w:type="default" r:id="rId11"/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2A0" w:rsidRDefault="00A102A0" w:rsidP="00A102A0">
      <w:r>
        <w:separator/>
      </w:r>
    </w:p>
  </w:endnote>
  <w:endnote w:type="continuationSeparator" w:id="0">
    <w:p w:rsidR="00A102A0" w:rsidRDefault="00A102A0" w:rsidP="00A1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2A0" w:rsidRDefault="00A102A0" w:rsidP="00A102A0">
      <w:r>
        <w:separator/>
      </w:r>
    </w:p>
  </w:footnote>
  <w:footnote w:type="continuationSeparator" w:id="0">
    <w:p w:rsidR="00A102A0" w:rsidRDefault="00A102A0" w:rsidP="00A10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31"/>
      <w:gridCol w:w="6393"/>
      <w:gridCol w:w="2081"/>
    </w:tblGrid>
    <w:tr w:rsidR="00A102A0" w:rsidRPr="00BC2986" w:rsidTr="00B329CB">
      <w:trPr>
        <w:trHeight w:val="186"/>
        <w:jc w:val="center"/>
      </w:trPr>
      <w:tc>
        <w:tcPr>
          <w:tcW w:w="1042" w:type="pct"/>
          <w:shd w:val="clear" w:color="auto" w:fill="auto"/>
          <w:vAlign w:val="center"/>
        </w:tcPr>
        <w:p w:rsidR="00A102A0" w:rsidRPr="00BC2986" w:rsidRDefault="00A102A0" w:rsidP="00B329CB">
          <w:pPr>
            <w:rPr>
              <w:rFonts w:eastAsiaTheme="minorEastAsia"/>
              <w:b/>
            </w:rPr>
          </w:pPr>
          <w:r w:rsidRPr="00BC2986">
            <w:rPr>
              <w:rFonts w:eastAsiaTheme="minorEastAsia"/>
              <w:b/>
              <w:noProof/>
            </w:rPr>
            <w:drawing>
              <wp:inline distT="0" distB="0" distL="0" distR="0" wp14:anchorId="4ED81A23" wp14:editId="536F9711">
                <wp:extent cx="666750" cy="228600"/>
                <wp:effectExtent l="0" t="0" r="0" b="0"/>
                <wp:docPr id="3" name="Рисунок 3" descr="N:\Общие документы\4.3. Отдел Маркетинга\Logo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Общие документы\4.3. Отдел Маркетинга\Logo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8" w:type="pct"/>
          <w:gridSpan w:val="2"/>
          <w:tcBorders>
            <w:bottom w:val="single" w:sz="4" w:space="0" w:color="auto"/>
          </w:tcBorders>
          <w:shd w:val="clear" w:color="auto" w:fill="auto"/>
          <w:vAlign w:val="center"/>
        </w:tcPr>
        <w:p w:rsidR="00A102A0" w:rsidRPr="00BC2986" w:rsidRDefault="00A102A0" w:rsidP="000302B9">
          <w:pPr>
            <w:keepNext/>
            <w:tabs>
              <w:tab w:val="num" w:pos="0"/>
            </w:tabs>
            <w:jc w:val="center"/>
            <w:outlineLvl w:val="3"/>
            <w:rPr>
              <w:b/>
              <w:bCs/>
              <w:lang w:eastAsia="ar-SA"/>
            </w:rPr>
          </w:pPr>
          <w:r w:rsidRPr="00BC2986">
            <w:rPr>
              <w:b/>
              <w:bCs/>
              <w:lang w:eastAsia="ar-SA"/>
            </w:rPr>
            <w:t>ООО «Алтайский букет»</w:t>
          </w:r>
        </w:p>
      </w:tc>
    </w:tr>
    <w:tr w:rsidR="00A102A0" w:rsidRPr="00BC2986" w:rsidTr="00B329CB">
      <w:trPr>
        <w:trHeight w:val="60"/>
        <w:jc w:val="center"/>
      </w:trPr>
      <w:tc>
        <w:tcPr>
          <w:tcW w:w="1042" w:type="pct"/>
          <w:shd w:val="clear" w:color="auto" w:fill="auto"/>
          <w:vAlign w:val="center"/>
        </w:tcPr>
        <w:p w:rsidR="00A102A0" w:rsidRPr="00BC2986" w:rsidRDefault="000302B9" w:rsidP="000302B9">
          <w:pPr>
            <w:jc w:val="both"/>
            <w:rPr>
              <w:rFonts w:eastAsiaTheme="minorEastAsia"/>
            </w:rPr>
          </w:pPr>
          <w:r>
            <w:rPr>
              <w:rFonts w:eastAsiaTheme="minorEastAsia"/>
            </w:rPr>
            <w:t>СП ГП № 3</w:t>
          </w:r>
          <w:r w:rsidR="00A102A0">
            <w:rPr>
              <w:rFonts w:eastAsiaTheme="minorEastAsia"/>
            </w:rPr>
            <w:t>4/</w:t>
          </w:r>
          <w:r>
            <w:rPr>
              <w:rFonts w:eastAsiaTheme="minorEastAsia"/>
            </w:rPr>
            <w:t>1</w:t>
          </w:r>
        </w:p>
      </w:tc>
      <w:tc>
        <w:tcPr>
          <w:tcW w:w="2986" w:type="pct"/>
          <w:shd w:val="clear" w:color="auto" w:fill="auto"/>
          <w:vAlign w:val="bottom"/>
        </w:tcPr>
        <w:p w:rsidR="00A102A0" w:rsidRPr="00BC2986" w:rsidRDefault="00A102A0" w:rsidP="00B329CB">
          <w:pPr>
            <w:jc w:val="center"/>
            <w:rPr>
              <w:rFonts w:eastAsiaTheme="minorEastAsia"/>
            </w:rPr>
          </w:pPr>
          <w:r w:rsidRPr="00493F11">
            <w:rPr>
              <w:b/>
            </w:rPr>
            <w:t>Спецификация готовой продукции</w:t>
          </w:r>
        </w:p>
      </w:tc>
      <w:tc>
        <w:tcPr>
          <w:tcW w:w="972" w:type="pct"/>
          <w:shd w:val="clear" w:color="auto" w:fill="auto"/>
          <w:vAlign w:val="center"/>
        </w:tcPr>
        <w:p w:rsidR="00A102A0" w:rsidRPr="00BC2986" w:rsidRDefault="00A102A0" w:rsidP="00B329CB">
          <w:pPr>
            <w:jc w:val="center"/>
            <w:rPr>
              <w:rFonts w:eastAsiaTheme="minorEastAsia"/>
            </w:rPr>
          </w:pPr>
          <w:r w:rsidRPr="00BC2986">
            <w:rPr>
              <w:rFonts w:eastAsiaTheme="minorEastAsia"/>
            </w:rPr>
            <w:t xml:space="preserve">стр. </w:t>
          </w:r>
          <w:r w:rsidRPr="00BC2986">
            <w:rPr>
              <w:rFonts w:eastAsiaTheme="minorEastAsia"/>
              <w:b/>
            </w:rPr>
            <w:fldChar w:fldCharType="begin"/>
          </w:r>
          <w:r w:rsidRPr="00BC2986">
            <w:rPr>
              <w:rFonts w:eastAsiaTheme="minorEastAsia"/>
              <w:b/>
            </w:rPr>
            <w:instrText>PAGE  \* Arabic  \* MERGEFORMAT</w:instrText>
          </w:r>
          <w:r w:rsidRPr="00BC2986">
            <w:rPr>
              <w:rFonts w:eastAsiaTheme="minorEastAsia"/>
              <w:b/>
            </w:rPr>
            <w:fldChar w:fldCharType="separate"/>
          </w:r>
          <w:r w:rsidR="00880C8B">
            <w:rPr>
              <w:rFonts w:eastAsiaTheme="minorEastAsia"/>
              <w:b/>
              <w:noProof/>
            </w:rPr>
            <w:t>1</w:t>
          </w:r>
          <w:r w:rsidRPr="00BC2986">
            <w:rPr>
              <w:rFonts w:eastAsiaTheme="minorEastAsia"/>
              <w:b/>
            </w:rPr>
            <w:fldChar w:fldCharType="end"/>
          </w:r>
          <w:r w:rsidRPr="00BC2986">
            <w:rPr>
              <w:rFonts w:eastAsiaTheme="minorEastAsia"/>
            </w:rPr>
            <w:t xml:space="preserve"> из </w:t>
          </w:r>
          <w:r w:rsidRPr="00BC2986">
            <w:rPr>
              <w:rFonts w:asciiTheme="minorHAnsi" w:eastAsiaTheme="minorEastAsia" w:hAnsiTheme="minorHAnsi" w:cstheme="minorBidi"/>
              <w:sz w:val="22"/>
              <w:szCs w:val="22"/>
            </w:rPr>
            <w:fldChar w:fldCharType="begin"/>
          </w:r>
          <w:r w:rsidRPr="00BC2986">
            <w:rPr>
              <w:rFonts w:asciiTheme="minorHAnsi" w:eastAsiaTheme="minorEastAsia" w:hAnsiTheme="minorHAnsi" w:cstheme="minorBidi"/>
              <w:sz w:val="22"/>
              <w:szCs w:val="22"/>
            </w:rPr>
            <w:instrText>NUMPAGES  \* Arabic  \* MERGEFORMAT</w:instrText>
          </w:r>
          <w:r w:rsidRPr="00BC2986">
            <w:rPr>
              <w:rFonts w:asciiTheme="minorHAnsi" w:eastAsiaTheme="minorEastAsia" w:hAnsiTheme="minorHAnsi" w:cstheme="minorBidi"/>
            </w:rPr>
            <w:fldChar w:fldCharType="separate"/>
          </w:r>
          <w:r w:rsidR="00880C8B" w:rsidRPr="00880C8B">
            <w:rPr>
              <w:rFonts w:eastAsiaTheme="minorEastAsia"/>
              <w:b/>
              <w:noProof/>
            </w:rPr>
            <w:t>4</w:t>
          </w:r>
          <w:r w:rsidRPr="00BC2986">
            <w:rPr>
              <w:rFonts w:eastAsiaTheme="minorEastAsia"/>
              <w:b/>
              <w:noProof/>
            </w:rPr>
            <w:fldChar w:fldCharType="end"/>
          </w:r>
        </w:p>
      </w:tc>
    </w:tr>
  </w:tbl>
  <w:p w:rsidR="00A102A0" w:rsidRDefault="00A102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36389"/>
    <w:multiLevelType w:val="hybridMultilevel"/>
    <w:tmpl w:val="02C6AA80"/>
    <w:lvl w:ilvl="0" w:tplc="8042FE0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color w:val="FF0000"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F004F9"/>
    <w:multiLevelType w:val="hybridMultilevel"/>
    <w:tmpl w:val="93768822"/>
    <w:lvl w:ilvl="0" w:tplc="D03C2E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EBB"/>
    <w:rsid w:val="00002996"/>
    <w:rsid w:val="000302B9"/>
    <w:rsid w:val="000668D3"/>
    <w:rsid w:val="000C2F17"/>
    <w:rsid w:val="000D269B"/>
    <w:rsid w:val="001010A0"/>
    <w:rsid w:val="00117078"/>
    <w:rsid w:val="0016230C"/>
    <w:rsid w:val="001C66F6"/>
    <w:rsid w:val="002068FA"/>
    <w:rsid w:val="00213FC6"/>
    <w:rsid w:val="002629F4"/>
    <w:rsid w:val="00294047"/>
    <w:rsid w:val="00297B00"/>
    <w:rsid w:val="002A303F"/>
    <w:rsid w:val="002B0283"/>
    <w:rsid w:val="002F1E4D"/>
    <w:rsid w:val="003219F0"/>
    <w:rsid w:val="00326EB4"/>
    <w:rsid w:val="003521E2"/>
    <w:rsid w:val="003568C4"/>
    <w:rsid w:val="003569E7"/>
    <w:rsid w:val="003C05AC"/>
    <w:rsid w:val="003D2CF0"/>
    <w:rsid w:val="00406836"/>
    <w:rsid w:val="004138D6"/>
    <w:rsid w:val="00441390"/>
    <w:rsid w:val="0044713D"/>
    <w:rsid w:val="004E7C2A"/>
    <w:rsid w:val="00501480"/>
    <w:rsid w:val="00535E46"/>
    <w:rsid w:val="005469CE"/>
    <w:rsid w:val="00567520"/>
    <w:rsid w:val="005A1047"/>
    <w:rsid w:val="005B05ED"/>
    <w:rsid w:val="005E113A"/>
    <w:rsid w:val="006046A9"/>
    <w:rsid w:val="00621EEE"/>
    <w:rsid w:val="00641FBC"/>
    <w:rsid w:val="00644A39"/>
    <w:rsid w:val="006478E9"/>
    <w:rsid w:val="006C062C"/>
    <w:rsid w:val="00701EBB"/>
    <w:rsid w:val="00760903"/>
    <w:rsid w:val="00764655"/>
    <w:rsid w:val="007C03A9"/>
    <w:rsid w:val="00815EF9"/>
    <w:rsid w:val="008328EF"/>
    <w:rsid w:val="00836AC6"/>
    <w:rsid w:val="00880C8B"/>
    <w:rsid w:val="008A0511"/>
    <w:rsid w:val="008C5EE3"/>
    <w:rsid w:val="008E1F32"/>
    <w:rsid w:val="00913566"/>
    <w:rsid w:val="00917016"/>
    <w:rsid w:val="0093519A"/>
    <w:rsid w:val="00947F04"/>
    <w:rsid w:val="009C0A6C"/>
    <w:rsid w:val="00A102A0"/>
    <w:rsid w:val="00A2706E"/>
    <w:rsid w:val="00AE421E"/>
    <w:rsid w:val="00B13837"/>
    <w:rsid w:val="00B22F25"/>
    <w:rsid w:val="00B42EBE"/>
    <w:rsid w:val="00B57D85"/>
    <w:rsid w:val="00B71AF2"/>
    <w:rsid w:val="00B727F9"/>
    <w:rsid w:val="00BC1A9A"/>
    <w:rsid w:val="00BC3E76"/>
    <w:rsid w:val="00C417EE"/>
    <w:rsid w:val="00C430C9"/>
    <w:rsid w:val="00C76FEF"/>
    <w:rsid w:val="00C8644F"/>
    <w:rsid w:val="00C87AAD"/>
    <w:rsid w:val="00CA6038"/>
    <w:rsid w:val="00D163DC"/>
    <w:rsid w:val="00D6191C"/>
    <w:rsid w:val="00DE7F56"/>
    <w:rsid w:val="00E554D3"/>
    <w:rsid w:val="00E821E4"/>
    <w:rsid w:val="00EB10EF"/>
    <w:rsid w:val="00EC3972"/>
    <w:rsid w:val="00EF0E09"/>
    <w:rsid w:val="00EF3819"/>
    <w:rsid w:val="00F31E9C"/>
    <w:rsid w:val="00F70394"/>
    <w:rsid w:val="00FA281E"/>
    <w:rsid w:val="00FF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AF0F0-EAB9-4D89-8061-6DA5F1FD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68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568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356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641FBC"/>
    <w:pPr>
      <w:spacing w:line="360" w:lineRule="auto"/>
      <w:ind w:firstLine="540"/>
      <w:jc w:val="both"/>
    </w:pPr>
    <w:rPr>
      <w:rFonts w:ascii="Arial" w:hAnsi="Arial" w:cs="Arial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rsid w:val="00641FBC"/>
    <w:rPr>
      <w:rFonts w:ascii="Arial" w:eastAsia="Times New Roman" w:hAnsi="Arial" w:cs="Arial"/>
      <w:lang w:eastAsia="ru-RU"/>
    </w:rPr>
  </w:style>
  <w:style w:type="paragraph" w:styleId="a8">
    <w:name w:val="List Paragraph"/>
    <w:basedOn w:val="a"/>
    <w:uiPriority w:val="34"/>
    <w:qFormat/>
    <w:rsid w:val="003219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E7C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7C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x-messenger-message">
    <w:name w:val="bx-messenger-message"/>
    <w:basedOn w:val="a0"/>
    <w:rsid w:val="00297B00"/>
  </w:style>
  <w:style w:type="paragraph" w:styleId="ab">
    <w:name w:val="footer"/>
    <w:basedOn w:val="a"/>
    <w:link w:val="ac"/>
    <w:uiPriority w:val="99"/>
    <w:unhideWhenUsed/>
    <w:rsid w:val="00A102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????? ????????"/>
    <w:basedOn w:val="a"/>
    <w:rsid w:val="00A102A0"/>
    <w:pPr>
      <w:spacing w:line="360" w:lineRule="auto"/>
      <w:ind w:firstLine="567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BelokrylovaLV</dc:creator>
  <cp:keywords/>
  <dc:description/>
  <cp:lastModifiedBy>Ромадина Светлана Федоровна</cp:lastModifiedBy>
  <cp:revision>190</cp:revision>
  <cp:lastPrinted>2020-06-08T05:51:00Z</cp:lastPrinted>
  <dcterms:created xsi:type="dcterms:W3CDTF">2013-06-07T09:58:00Z</dcterms:created>
  <dcterms:modified xsi:type="dcterms:W3CDTF">2022-03-03T03:21:00Z</dcterms:modified>
</cp:coreProperties>
</file>